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54CD6" w:rsidRPr="00353339" w:rsidRDefault="00054CD6" w:rsidP="00054CD6">
      <w:pPr>
        <w:widowControl w:val="0"/>
        <w:ind w:right="-540"/>
        <w:jc w:val="center"/>
        <w:rPr>
          <w:b/>
          <w:szCs w:val="24"/>
          <w:u w:val="single"/>
        </w:rPr>
      </w:pPr>
      <w:r w:rsidRPr="00353339">
        <w:rPr>
          <w:szCs w:val="24"/>
        </w:rPr>
        <w:fldChar w:fldCharType="begin"/>
      </w:r>
      <w:r w:rsidRPr="00353339">
        <w:rPr>
          <w:szCs w:val="24"/>
        </w:rPr>
        <w:instrText xml:space="preserve"> SEQ CHAPTER \h \r 1</w:instrText>
      </w:r>
      <w:r w:rsidRPr="00353339">
        <w:rPr>
          <w:szCs w:val="24"/>
        </w:rPr>
        <w:fldChar w:fldCharType="end"/>
      </w:r>
      <w:r w:rsidRPr="00353339">
        <w:rPr>
          <w:b/>
          <w:szCs w:val="24"/>
          <w:u w:val="single"/>
        </w:rPr>
        <w:t>OFFICIAL NOTICE OF PUBLIC HEARING</w:t>
      </w:r>
    </w:p>
    <w:p w:rsidR="00054CD6" w:rsidRPr="00353339" w:rsidRDefault="00054CD6" w:rsidP="00054CD6">
      <w:pPr>
        <w:widowControl w:val="0"/>
        <w:rPr>
          <w:b/>
          <w:szCs w:val="24"/>
          <w:u w:val="single"/>
        </w:rPr>
      </w:pPr>
    </w:p>
    <w:p w:rsidR="00CE2F47" w:rsidRPr="00353339" w:rsidRDefault="00CE2F47" w:rsidP="00CE2F47">
      <w:pPr>
        <w:widowControl w:val="0"/>
        <w:jc w:val="both"/>
        <w:rPr>
          <w:b/>
          <w:szCs w:val="24"/>
        </w:rPr>
      </w:pPr>
      <w:r w:rsidRPr="00353339">
        <w:rPr>
          <w:b/>
          <w:szCs w:val="24"/>
        </w:rPr>
        <w:t xml:space="preserve">You are hereby notified that the Carson City </w:t>
      </w:r>
      <w:r w:rsidR="00801390" w:rsidRPr="00353339">
        <w:rPr>
          <w:b/>
          <w:szCs w:val="24"/>
        </w:rPr>
        <w:t>Planning Commission</w:t>
      </w:r>
      <w:r w:rsidRPr="00353339">
        <w:rPr>
          <w:b/>
          <w:szCs w:val="24"/>
        </w:rPr>
        <w:t xml:space="preserve"> will conduct a public hearing on </w:t>
      </w:r>
      <w:r w:rsidR="00213C65" w:rsidRPr="00353339">
        <w:rPr>
          <w:b/>
          <w:szCs w:val="24"/>
          <w:u w:val="single"/>
        </w:rPr>
        <w:t>Wednesday</w:t>
      </w:r>
      <w:r w:rsidRPr="00353339">
        <w:rPr>
          <w:b/>
          <w:szCs w:val="24"/>
          <w:u w:val="single"/>
        </w:rPr>
        <w:t xml:space="preserve">, </w:t>
      </w:r>
      <w:r w:rsidR="00345602">
        <w:rPr>
          <w:b/>
          <w:szCs w:val="24"/>
          <w:u w:val="single"/>
        </w:rPr>
        <w:t>May 29</w:t>
      </w:r>
      <w:r w:rsidRPr="00353339">
        <w:rPr>
          <w:b/>
          <w:szCs w:val="24"/>
          <w:u w:val="single"/>
        </w:rPr>
        <w:t>, 201</w:t>
      </w:r>
      <w:r w:rsidR="00F66759" w:rsidRPr="00353339">
        <w:rPr>
          <w:b/>
          <w:szCs w:val="24"/>
          <w:u w:val="single"/>
        </w:rPr>
        <w:t>9</w:t>
      </w:r>
      <w:r w:rsidRPr="00353339">
        <w:rPr>
          <w:b/>
          <w:szCs w:val="24"/>
          <w:u w:val="single"/>
        </w:rPr>
        <w:t>,</w:t>
      </w:r>
      <w:r w:rsidRPr="00353339">
        <w:rPr>
          <w:b/>
          <w:szCs w:val="24"/>
        </w:rPr>
        <w:t xml:space="preserve"> regarding the item</w:t>
      </w:r>
      <w:r w:rsidR="00CB0EEE">
        <w:rPr>
          <w:b/>
          <w:szCs w:val="24"/>
        </w:rPr>
        <w:t>s</w:t>
      </w:r>
      <w:r w:rsidRPr="00353339">
        <w:rPr>
          <w:b/>
          <w:szCs w:val="24"/>
        </w:rPr>
        <w:t xml:space="preserve"> noted below.  </w:t>
      </w:r>
      <w:r w:rsidRPr="00353339">
        <w:rPr>
          <w:b/>
          <w:szCs w:val="24"/>
          <w:u w:val="single"/>
        </w:rPr>
        <w:t xml:space="preserve">The meeting will commence at </w:t>
      </w:r>
      <w:r w:rsidR="00DE4412">
        <w:rPr>
          <w:b/>
          <w:szCs w:val="24"/>
          <w:u w:val="single"/>
        </w:rPr>
        <w:t>4</w:t>
      </w:r>
      <w:r w:rsidR="00FB0482" w:rsidRPr="00353339">
        <w:rPr>
          <w:b/>
          <w:szCs w:val="24"/>
          <w:u w:val="single"/>
        </w:rPr>
        <w:t>:00 p</w:t>
      </w:r>
      <w:r w:rsidRPr="00353339">
        <w:rPr>
          <w:b/>
          <w:szCs w:val="24"/>
          <w:u w:val="single"/>
        </w:rPr>
        <w:t>.m.</w:t>
      </w:r>
      <w:r w:rsidRPr="00353339">
        <w:rPr>
          <w:b/>
          <w:szCs w:val="24"/>
        </w:rPr>
        <w:t xml:space="preserve">  </w:t>
      </w:r>
      <w:r w:rsidRPr="003C687A">
        <w:rPr>
          <w:b/>
          <w:szCs w:val="24"/>
        </w:rPr>
        <w:t xml:space="preserve">The meeting will be held in the </w:t>
      </w:r>
      <w:r w:rsidRPr="003C687A">
        <w:rPr>
          <w:b/>
          <w:szCs w:val="24"/>
          <w:u w:val="single"/>
        </w:rPr>
        <w:t xml:space="preserve">Carson City Community Center, </w:t>
      </w:r>
      <w:r w:rsidR="00023EBA">
        <w:rPr>
          <w:b/>
          <w:szCs w:val="24"/>
          <w:u w:val="single"/>
        </w:rPr>
        <w:t>Sierra</w:t>
      </w:r>
      <w:r w:rsidRPr="003C687A">
        <w:rPr>
          <w:b/>
          <w:szCs w:val="24"/>
          <w:u w:val="single"/>
        </w:rPr>
        <w:t xml:space="preserve"> Room, </w:t>
      </w:r>
      <w:proofErr w:type="gramStart"/>
      <w:r w:rsidRPr="003C687A">
        <w:rPr>
          <w:b/>
          <w:szCs w:val="24"/>
          <w:u w:val="single"/>
        </w:rPr>
        <w:t>851</w:t>
      </w:r>
      <w:proofErr w:type="gramEnd"/>
      <w:r w:rsidRPr="003C687A">
        <w:rPr>
          <w:b/>
          <w:szCs w:val="24"/>
          <w:u w:val="single"/>
        </w:rPr>
        <w:t xml:space="preserve"> East William Street, Carson City, Nevada</w:t>
      </w:r>
      <w:r w:rsidRPr="003C687A">
        <w:rPr>
          <w:b/>
          <w:szCs w:val="24"/>
        </w:rPr>
        <w:t>.</w:t>
      </w:r>
      <w:r w:rsidRPr="00353339">
        <w:rPr>
          <w:b/>
          <w:szCs w:val="24"/>
        </w:rPr>
        <w:t xml:space="preserve"> </w:t>
      </w:r>
      <w:r w:rsidRPr="00353339">
        <w:rPr>
          <w:szCs w:val="24"/>
        </w:rPr>
        <w:t xml:space="preserve"> </w:t>
      </w:r>
    </w:p>
    <w:p w:rsidR="00CE2F47" w:rsidRPr="00353339" w:rsidRDefault="00CE2F47" w:rsidP="00CE2F47">
      <w:pPr>
        <w:jc w:val="both"/>
        <w:rPr>
          <w:b/>
          <w:szCs w:val="24"/>
        </w:rPr>
      </w:pPr>
    </w:p>
    <w:p w:rsidR="00DE4412" w:rsidRDefault="00DE4412" w:rsidP="00DE4412">
      <w:pPr>
        <w:rPr>
          <w:rStyle w:val="Hyperlink"/>
          <w:rFonts w:ascii="Arial" w:hAnsi="Arial" w:cs="Arial"/>
          <w:color w:val="auto"/>
          <w:szCs w:val="24"/>
          <w:u w:val="none"/>
        </w:rPr>
      </w:pPr>
      <w:r w:rsidRPr="007369E3">
        <w:rPr>
          <w:rStyle w:val="Hyperlink"/>
          <w:rFonts w:ascii="Arial" w:hAnsi="Arial" w:cs="Arial"/>
          <w:b/>
          <w:color w:val="auto"/>
          <w:szCs w:val="24"/>
          <w:u w:val="none"/>
        </w:rPr>
        <w:t>MPA-19-070</w:t>
      </w:r>
      <w:r>
        <w:rPr>
          <w:rStyle w:val="Hyperlink"/>
          <w:rFonts w:ascii="Arial" w:hAnsi="Arial" w:cs="Arial"/>
          <w:color w:val="auto"/>
          <w:szCs w:val="24"/>
          <w:u w:val="none"/>
        </w:rPr>
        <w:tab/>
      </w:r>
      <w:r>
        <w:rPr>
          <w:rStyle w:val="Hyperlink"/>
          <w:rFonts w:ascii="Arial" w:hAnsi="Arial" w:cs="Arial"/>
          <w:color w:val="auto"/>
          <w:szCs w:val="24"/>
          <w:u w:val="none"/>
        </w:rPr>
        <w:tab/>
        <w:t>For Possible Action: Discussion and possible action regarding a request for an Amendment to the Master Plan to re-designate from Conservation Reserve (Private) to Open Space on a 20 acre parcel located on the north side of Highway 50 West, APN 007-051-81.</w:t>
      </w:r>
    </w:p>
    <w:p w:rsidR="00DE4412" w:rsidRDefault="00DE4412" w:rsidP="00DE4412">
      <w:pPr>
        <w:rPr>
          <w:rStyle w:val="Hyperlink"/>
          <w:rFonts w:ascii="Arial" w:hAnsi="Arial" w:cs="Arial"/>
          <w:color w:val="auto"/>
          <w:szCs w:val="24"/>
          <w:u w:val="none"/>
        </w:rPr>
      </w:pPr>
    </w:p>
    <w:p w:rsidR="00DE4412" w:rsidRPr="00EA325F" w:rsidRDefault="00DE4412" w:rsidP="00DE4412">
      <w:pPr>
        <w:rPr>
          <w:rStyle w:val="Hyperlink"/>
          <w:rFonts w:ascii="Arial" w:hAnsi="Arial" w:cs="Arial"/>
          <w:i/>
          <w:color w:val="auto"/>
          <w:szCs w:val="24"/>
          <w:u w:val="none"/>
        </w:rPr>
      </w:pPr>
      <w:r>
        <w:rPr>
          <w:rStyle w:val="Hyperlink"/>
          <w:rFonts w:ascii="Arial" w:hAnsi="Arial" w:cs="Arial"/>
          <w:i/>
          <w:color w:val="auto"/>
          <w:szCs w:val="24"/>
          <w:u w:val="none"/>
        </w:rPr>
        <w:t>Summary:</w:t>
      </w:r>
      <w:r>
        <w:rPr>
          <w:rStyle w:val="Hyperlink"/>
          <w:rFonts w:ascii="Arial" w:hAnsi="Arial" w:cs="Arial"/>
          <w:i/>
          <w:color w:val="auto"/>
          <w:szCs w:val="24"/>
          <w:u w:val="none"/>
        </w:rPr>
        <w:tab/>
        <w:t xml:space="preserve">In January, 2019, the subject property was been acquired by Carson City for Open Space.  The </w:t>
      </w:r>
      <w:r>
        <w:rPr>
          <w:rStyle w:val="Hyperlink"/>
          <w:rFonts w:ascii="Arial" w:hAnsi="Arial" w:cs="Arial"/>
          <w:color w:val="auto"/>
          <w:szCs w:val="24"/>
          <w:u w:val="none"/>
        </w:rPr>
        <w:t xml:space="preserve">re-designation will recognize that this land is open </w:t>
      </w:r>
      <w:r w:rsidRPr="00EA325F">
        <w:rPr>
          <w:rStyle w:val="Hyperlink"/>
          <w:rFonts w:ascii="Arial" w:hAnsi="Arial" w:cs="Arial"/>
          <w:i/>
          <w:color w:val="auto"/>
          <w:szCs w:val="24"/>
          <w:u w:val="none"/>
        </w:rPr>
        <w:t>space.  The Board of Supervisors is authorized to amend the Master Plan.  The Planning Commission makes a recommendation to the Board.</w:t>
      </w:r>
    </w:p>
    <w:p w:rsidR="00DE4412" w:rsidRDefault="001468AE" w:rsidP="00DE4412">
      <w:pPr>
        <w:rPr>
          <w:rStyle w:val="Hyperlink"/>
          <w:rFonts w:ascii="Arial" w:hAnsi="Arial" w:cs="Arial"/>
          <w:color w:val="auto"/>
          <w:szCs w:val="24"/>
          <w:u w:val="none"/>
        </w:rPr>
      </w:pPr>
      <w:r w:rsidRPr="00345602">
        <w:rPr>
          <w:bCs/>
          <w:i/>
          <w:szCs w:val="24"/>
          <w:highlight w:val="yellow"/>
        </w:rPr>
        <w:cr/>
      </w:r>
      <w:r w:rsidR="00DE4412" w:rsidRPr="00DE4412">
        <w:rPr>
          <w:rStyle w:val="Hyperlink"/>
          <w:rFonts w:ascii="Arial" w:hAnsi="Arial" w:cs="Arial"/>
          <w:b/>
          <w:color w:val="auto"/>
          <w:szCs w:val="24"/>
          <w:u w:val="none"/>
        </w:rPr>
        <w:t xml:space="preserve"> </w:t>
      </w:r>
      <w:r w:rsidR="00DE4412" w:rsidRPr="00AE5469">
        <w:rPr>
          <w:rStyle w:val="Hyperlink"/>
          <w:rFonts w:ascii="Arial" w:hAnsi="Arial" w:cs="Arial"/>
          <w:b/>
          <w:color w:val="auto"/>
          <w:szCs w:val="24"/>
          <w:u w:val="none"/>
        </w:rPr>
        <w:t>ZMA-19-069</w:t>
      </w:r>
      <w:r w:rsidR="00DE4412">
        <w:rPr>
          <w:rStyle w:val="Hyperlink"/>
          <w:rFonts w:ascii="Arial" w:hAnsi="Arial" w:cs="Arial"/>
          <w:color w:val="auto"/>
          <w:szCs w:val="24"/>
          <w:u w:val="none"/>
        </w:rPr>
        <w:tab/>
      </w:r>
      <w:r w:rsidR="00DE4412">
        <w:rPr>
          <w:rStyle w:val="Hyperlink"/>
          <w:rFonts w:ascii="Arial" w:hAnsi="Arial" w:cs="Arial"/>
          <w:color w:val="auto"/>
          <w:szCs w:val="24"/>
          <w:u w:val="none"/>
        </w:rPr>
        <w:tab/>
        <w:t>For Possible Action: Discussion and possible action regarding a request for an Amendment to the Zoning Map to change the zoning from Conservation Reserve to Public Regional on a 20 acre parcel located on the north side of Highway 50 West, APN 007-051-81.</w:t>
      </w:r>
    </w:p>
    <w:p w:rsidR="00DE4412" w:rsidRDefault="00DE4412" w:rsidP="00DE4412">
      <w:pPr>
        <w:rPr>
          <w:rStyle w:val="Hyperlink"/>
          <w:rFonts w:ascii="Arial" w:hAnsi="Arial" w:cs="Arial"/>
          <w:color w:val="auto"/>
          <w:szCs w:val="24"/>
          <w:u w:val="none"/>
        </w:rPr>
      </w:pPr>
    </w:p>
    <w:p w:rsidR="00DE4412" w:rsidRDefault="00DE4412" w:rsidP="00DE4412">
      <w:pPr>
        <w:rPr>
          <w:rStyle w:val="Hyperlink"/>
          <w:rFonts w:ascii="Arial" w:hAnsi="Arial" w:cs="Arial"/>
          <w:color w:val="auto"/>
          <w:szCs w:val="24"/>
          <w:u w:val="none"/>
        </w:rPr>
      </w:pPr>
      <w:r>
        <w:rPr>
          <w:rStyle w:val="Hyperlink"/>
          <w:rFonts w:ascii="Arial" w:hAnsi="Arial" w:cs="Arial"/>
          <w:i/>
          <w:color w:val="auto"/>
          <w:szCs w:val="24"/>
          <w:u w:val="none"/>
        </w:rPr>
        <w:t>Summary:</w:t>
      </w:r>
      <w:r>
        <w:rPr>
          <w:rStyle w:val="Hyperlink"/>
          <w:rFonts w:ascii="Arial" w:hAnsi="Arial" w:cs="Arial"/>
          <w:i/>
          <w:color w:val="auto"/>
          <w:szCs w:val="24"/>
          <w:u w:val="none"/>
        </w:rPr>
        <w:tab/>
      </w:r>
      <w:r>
        <w:rPr>
          <w:rStyle w:val="Hyperlink"/>
          <w:rFonts w:ascii="Arial" w:hAnsi="Arial" w:cs="Arial"/>
          <w:color w:val="auto"/>
          <w:szCs w:val="24"/>
          <w:u w:val="none"/>
        </w:rPr>
        <w:t>In January, 2019, the subject property has been acquired by Carson City for Open Space.  The new zoning designation will recognize that the property is publicly owned and its main purpose is to sustain wide regional needs.  The Board of Supervisors is authorized to amend the zoning map.  The Planning Commission makes a recommendation to the Board.</w:t>
      </w:r>
    </w:p>
    <w:p w:rsidR="00DE4412" w:rsidRDefault="00DE4412" w:rsidP="00DE4412">
      <w:pPr>
        <w:rPr>
          <w:rStyle w:val="Hyperlink"/>
          <w:rFonts w:ascii="Arial" w:hAnsi="Arial" w:cs="Arial"/>
          <w:color w:val="auto"/>
          <w:szCs w:val="24"/>
          <w:u w:val="none"/>
        </w:rPr>
      </w:pPr>
    </w:p>
    <w:p w:rsidR="00DE4412" w:rsidRPr="00BC722E" w:rsidRDefault="00DE4412" w:rsidP="00DE4412">
      <w:pPr>
        <w:widowControl w:val="0"/>
        <w:tabs>
          <w:tab w:val="left" w:pos="-1440"/>
        </w:tabs>
        <w:autoSpaceDE w:val="0"/>
        <w:autoSpaceDN w:val="0"/>
        <w:adjustRightInd w:val="0"/>
        <w:rPr>
          <w:rFonts w:ascii="Arial" w:hAnsi="Arial" w:cs="Arial"/>
          <w:iCs/>
          <w:szCs w:val="24"/>
        </w:rPr>
      </w:pPr>
      <w:r>
        <w:rPr>
          <w:rFonts w:ascii="Arial" w:hAnsi="Arial" w:cs="Arial"/>
          <w:b/>
          <w:iCs/>
          <w:szCs w:val="24"/>
        </w:rPr>
        <w:t>MPA</w:t>
      </w:r>
      <w:r w:rsidRPr="00BC722E">
        <w:rPr>
          <w:rFonts w:ascii="Arial" w:hAnsi="Arial" w:cs="Arial"/>
          <w:b/>
          <w:iCs/>
          <w:szCs w:val="24"/>
        </w:rPr>
        <w:t>-19-06</w:t>
      </w:r>
      <w:r>
        <w:rPr>
          <w:rFonts w:ascii="Arial" w:hAnsi="Arial" w:cs="Arial"/>
          <w:b/>
          <w:iCs/>
          <w:szCs w:val="24"/>
        </w:rPr>
        <w:t>7</w:t>
      </w:r>
      <w:proofErr w:type="gramStart"/>
      <w:r w:rsidRPr="00BC722E">
        <w:rPr>
          <w:rFonts w:ascii="Arial" w:hAnsi="Arial" w:cs="Arial"/>
          <w:b/>
          <w:iCs/>
          <w:szCs w:val="24"/>
        </w:rPr>
        <w:tab/>
      </w:r>
      <w:r>
        <w:rPr>
          <w:rFonts w:ascii="Arial" w:hAnsi="Arial" w:cs="Arial"/>
          <w:iCs/>
          <w:szCs w:val="24"/>
        </w:rPr>
        <w:tab/>
      </w:r>
      <w:r w:rsidRPr="00BC722E">
        <w:rPr>
          <w:rFonts w:ascii="Arial" w:hAnsi="Arial" w:cs="Arial"/>
          <w:iCs/>
          <w:szCs w:val="24"/>
        </w:rPr>
        <w:t>For</w:t>
      </w:r>
      <w:proofErr w:type="gramEnd"/>
      <w:r w:rsidRPr="00BC722E">
        <w:rPr>
          <w:rFonts w:ascii="Arial" w:hAnsi="Arial" w:cs="Arial"/>
          <w:iCs/>
          <w:szCs w:val="24"/>
        </w:rPr>
        <w:t xml:space="preserve"> Possible Action:  Discussion and possible action </w:t>
      </w:r>
      <w:r w:rsidRPr="00BC722E">
        <w:rPr>
          <w:rFonts w:ascii="Arial" w:hAnsi="Arial" w:cs="Arial"/>
          <w:bCs/>
          <w:iCs/>
          <w:szCs w:val="24"/>
        </w:rPr>
        <w:t xml:space="preserve">regarding a </w:t>
      </w:r>
      <w:r>
        <w:rPr>
          <w:rFonts w:ascii="Arial" w:hAnsi="Arial" w:cs="Arial"/>
          <w:bCs/>
          <w:iCs/>
          <w:szCs w:val="24"/>
        </w:rPr>
        <w:t>request for an Amendment to the Master Plan</w:t>
      </w:r>
      <w:r w:rsidRPr="00BC722E">
        <w:rPr>
          <w:rFonts w:ascii="Arial" w:hAnsi="Arial" w:cs="Arial"/>
          <w:bCs/>
          <w:iCs/>
          <w:szCs w:val="24"/>
        </w:rPr>
        <w:t xml:space="preserve"> </w:t>
      </w:r>
      <w:r>
        <w:rPr>
          <w:rFonts w:ascii="Arial" w:hAnsi="Arial" w:cs="Arial"/>
          <w:bCs/>
          <w:iCs/>
          <w:szCs w:val="24"/>
        </w:rPr>
        <w:t xml:space="preserve">to re-designate from Conservation Reserve (Private) to Open Space on a 187 acre property </w:t>
      </w:r>
      <w:r w:rsidRPr="00BC722E">
        <w:rPr>
          <w:rFonts w:ascii="Arial" w:hAnsi="Arial" w:cs="Arial"/>
          <w:bCs/>
          <w:iCs/>
          <w:szCs w:val="24"/>
        </w:rPr>
        <w:t xml:space="preserve">located </w:t>
      </w:r>
      <w:r>
        <w:rPr>
          <w:rFonts w:ascii="Arial" w:hAnsi="Arial" w:cs="Arial"/>
          <w:bCs/>
          <w:iCs/>
          <w:szCs w:val="24"/>
        </w:rPr>
        <w:t>south of Timberline</w:t>
      </w:r>
      <w:r w:rsidRPr="00BC722E">
        <w:rPr>
          <w:rFonts w:ascii="Arial" w:hAnsi="Arial" w:cs="Arial"/>
          <w:bCs/>
          <w:szCs w:val="24"/>
        </w:rPr>
        <w:t xml:space="preserve">, APN </w:t>
      </w:r>
      <w:r>
        <w:rPr>
          <w:rFonts w:ascii="Arial" w:hAnsi="Arial" w:cs="Arial"/>
          <w:bCs/>
          <w:szCs w:val="24"/>
        </w:rPr>
        <w:t>007-091-66</w:t>
      </w:r>
      <w:r w:rsidRPr="00BC722E">
        <w:rPr>
          <w:rFonts w:ascii="Arial" w:hAnsi="Arial" w:cs="Arial"/>
          <w:bCs/>
          <w:szCs w:val="24"/>
        </w:rPr>
        <w:t>.</w:t>
      </w:r>
      <w:r w:rsidRPr="00BC722E">
        <w:rPr>
          <w:rFonts w:ascii="Arial" w:hAnsi="Arial" w:cs="Arial"/>
          <w:iCs/>
          <w:szCs w:val="24"/>
        </w:rPr>
        <w:t xml:space="preserve"> (Hope Sullivan, </w:t>
      </w:r>
      <w:hyperlink r:id="rId5" w:history="1">
        <w:r w:rsidRPr="00BC722E">
          <w:rPr>
            <w:rStyle w:val="Hyperlink"/>
            <w:rFonts w:ascii="Arial" w:hAnsi="Arial" w:cs="Arial"/>
            <w:iCs/>
            <w:szCs w:val="24"/>
          </w:rPr>
          <w:t>hsullivan@carson.org</w:t>
        </w:r>
      </w:hyperlink>
      <w:r w:rsidRPr="00BC722E">
        <w:rPr>
          <w:rFonts w:ascii="Arial" w:hAnsi="Arial" w:cs="Arial"/>
          <w:iCs/>
          <w:szCs w:val="24"/>
        </w:rPr>
        <w:t>)</w:t>
      </w:r>
      <w:r>
        <w:rPr>
          <w:rFonts w:ascii="Arial" w:hAnsi="Arial" w:cs="Arial"/>
          <w:iCs/>
          <w:szCs w:val="24"/>
        </w:rPr>
        <w:t xml:space="preserve">  </w:t>
      </w:r>
    </w:p>
    <w:p w:rsidR="00DE4412" w:rsidRPr="00BC722E" w:rsidRDefault="00DE4412" w:rsidP="00DE4412">
      <w:pPr>
        <w:widowControl w:val="0"/>
        <w:tabs>
          <w:tab w:val="left" w:pos="-1440"/>
          <w:tab w:val="left" w:pos="3348"/>
        </w:tabs>
        <w:autoSpaceDE w:val="0"/>
        <w:autoSpaceDN w:val="0"/>
        <w:adjustRightInd w:val="0"/>
        <w:rPr>
          <w:rFonts w:ascii="Arial" w:hAnsi="Arial" w:cs="Arial"/>
          <w:i/>
          <w:iCs/>
          <w:szCs w:val="24"/>
        </w:rPr>
      </w:pPr>
      <w:r w:rsidRPr="00BC722E">
        <w:rPr>
          <w:rFonts w:ascii="Arial" w:hAnsi="Arial" w:cs="Arial"/>
          <w:i/>
          <w:iCs/>
          <w:szCs w:val="24"/>
        </w:rPr>
        <w:tab/>
      </w:r>
    </w:p>
    <w:p w:rsidR="00DE4412" w:rsidRDefault="00DE4412" w:rsidP="00DE4412">
      <w:pPr>
        <w:widowControl w:val="0"/>
        <w:autoSpaceDE w:val="0"/>
        <w:autoSpaceDN w:val="0"/>
        <w:adjustRightInd w:val="0"/>
        <w:rPr>
          <w:rFonts w:ascii="Arial" w:hAnsi="Arial" w:cs="Arial"/>
          <w:i/>
          <w:iCs/>
          <w:szCs w:val="24"/>
        </w:rPr>
      </w:pPr>
      <w:r w:rsidRPr="00BC722E">
        <w:rPr>
          <w:rFonts w:ascii="Arial" w:hAnsi="Arial" w:cs="Arial"/>
          <w:i/>
          <w:iCs/>
          <w:szCs w:val="24"/>
        </w:rPr>
        <w:t>Summary:</w:t>
      </w:r>
      <w:r w:rsidRPr="00BC722E">
        <w:rPr>
          <w:rFonts w:ascii="Arial" w:hAnsi="Arial" w:cs="Arial"/>
          <w:i/>
          <w:iCs/>
          <w:szCs w:val="24"/>
        </w:rPr>
        <w:tab/>
      </w:r>
      <w:r>
        <w:rPr>
          <w:rFonts w:ascii="Arial" w:hAnsi="Arial" w:cs="Arial"/>
          <w:i/>
          <w:iCs/>
          <w:szCs w:val="24"/>
        </w:rPr>
        <w:t xml:space="preserve">In October 2018, the subject property was acquired by Carson City for Open Space.  The re-designation will recognize that this land is open space.  </w:t>
      </w:r>
      <w:r w:rsidRPr="002C3BA0">
        <w:rPr>
          <w:rFonts w:ascii="Arial" w:hAnsi="Arial" w:cs="Arial"/>
          <w:i/>
          <w:iCs/>
          <w:szCs w:val="24"/>
        </w:rPr>
        <w:t>The Board of Supervisors is authorized to amend the Master Plan.  The Planning Commission makes a recommendation to the Board.</w:t>
      </w:r>
    </w:p>
    <w:p w:rsidR="00DE4412" w:rsidRPr="00AE5469" w:rsidRDefault="00DE4412" w:rsidP="00DE4412">
      <w:pPr>
        <w:rPr>
          <w:rStyle w:val="Hyperlink"/>
          <w:rFonts w:ascii="Arial" w:hAnsi="Arial" w:cs="Arial"/>
          <w:color w:val="auto"/>
          <w:szCs w:val="24"/>
          <w:u w:val="none"/>
        </w:rPr>
      </w:pPr>
    </w:p>
    <w:p w:rsidR="00DE4412" w:rsidRPr="00BC722E" w:rsidRDefault="00DE4412" w:rsidP="00DE4412">
      <w:pPr>
        <w:widowControl w:val="0"/>
        <w:tabs>
          <w:tab w:val="left" w:pos="-1440"/>
        </w:tabs>
        <w:autoSpaceDE w:val="0"/>
        <w:autoSpaceDN w:val="0"/>
        <w:adjustRightInd w:val="0"/>
        <w:rPr>
          <w:rFonts w:ascii="Arial" w:hAnsi="Arial" w:cs="Arial"/>
          <w:iCs/>
          <w:szCs w:val="24"/>
        </w:rPr>
      </w:pPr>
      <w:r w:rsidRPr="00BC722E">
        <w:rPr>
          <w:rFonts w:ascii="Arial" w:hAnsi="Arial" w:cs="Arial"/>
          <w:b/>
          <w:iCs/>
          <w:szCs w:val="24"/>
        </w:rPr>
        <w:t>ZMA-19-06</w:t>
      </w:r>
      <w:r>
        <w:rPr>
          <w:rFonts w:ascii="Arial" w:hAnsi="Arial" w:cs="Arial"/>
          <w:b/>
          <w:iCs/>
          <w:szCs w:val="24"/>
        </w:rPr>
        <w:t>6</w:t>
      </w:r>
      <w:proofErr w:type="gramStart"/>
      <w:r w:rsidRPr="00BC722E">
        <w:rPr>
          <w:rFonts w:ascii="Arial" w:hAnsi="Arial" w:cs="Arial"/>
          <w:b/>
          <w:iCs/>
          <w:szCs w:val="24"/>
        </w:rPr>
        <w:tab/>
      </w:r>
      <w:r w:rsidRPr="00BC722E">
        <w:rPr>
          <w:rFonts w:ascii="Arial" w:hAnsi="Arial" w:cs="Arial"/>
          <w:iCs/>
          <w:szCs w:val="24"/>
        </w:rPr>
        <w:tab/>
        <w:t>For</w:t>
      </w:r>
      <w:proofErr w:type="gramEnd"/>
      <w:r w:rsidRPr="00BC722E">
        <w:rPr>
          <w:rFonts w:ascii="Arial" w:hAnsi="Arial" w:cs="Arial"/>
          <w:iCs/>
          <w:szCs w:val="24"/>
        </w:rPr>
        <w:t xml:space="preserve"> Possible Action:  Discussion and possible action </w:t>
      </w:r>
      <w:r>
        <w:rPr>
          <w:rFonts w:ascii="Arial" w:hAnsi="Arial" w:cs="Arial"/>
          <w:bCs/>
          <w:iCs/>
          <w:szCs w:val="24"/>
        </w:rPr>
        <w:t>regarding a</w:t>
      </w:r>
      <w:r>
        <w:rPr>
          <w:rStyle w:val="Hyperlink"/>
          <w:rFonts w:ascii="Arial" w:hAnsi="Arial" w:cs="Arial"/>
          <w:color w:val="auto"/>
          <w:szCs w:val="24"/>
          <w:u w:val="none"/>
        </w:rPr>
        <w:t xml:space="preserve"> request for an Amendment to the Zoning Map to change the zoning from Conservation Reserve and Single Family One Acre Planned Unit Development to Public Community on two parcels totaling 206 acres located south of Timberline, APNs </w:t>
      </w:r>
      <w:r>
        <w:rPr>
          <w:rFonts w:ascii="Arial" w:hAnsi="Arial" w:cs="Arial"/>
          <w:bCs/>
          <w:szCs w:val="24"/>
        </w:rPr>
        <w:t>007-091-66, 007-293-29</w:t>
      </w:r>
      <w:r w:rsidRPr="00BC722E">
        <w:rPr>
          <w:rFonts w:ascii="Arial" w:hAnsi="Arial" w:cs="Arial"/>
          <w:bCs/>
          <w:szCs w:val="24"/>
        </w:rPr>
        <w:t>.</w:t>
      </w:r>
      <w:r w:rsidRPr="00BC722E">
        <w:rPr>
          <w:rFonts w:ascii="Arial" w:hAnsi="Arial" w:cs="Arial"/>
          <w:iCs/>
          <w:szCs w:val="24"/>
        </w:rPr>
        <w:t xml:space="preserve"> (Hope Sullivan, </w:t>
      </w:r>
      <w:hyperlink r:id="rId6" w:history="1">
        <w:r w:rsidRPr="00BC722E">
          <w:rPr>
            <w:rStyle w:val="Hyperlink"/>
            <w:rFonts w:ascii="Arial" w:hAnsi="Arial" w:cs="Arial"/>
            <w:iCs/>
            <w:szCs w:val="24"/>
          </w:rPr>
          <w:t>hsullivan@carson.org</w:t>
        </w:r>
      </w:hyperlink>
      <w:r w:rsidRPr="00BC722E">
        <w:rPr>
          <w:rFonts w:ascii="Arial" w:hAnsi="Arial" w:cs="Arial"/>
          <w:iCs/>
          <w:szCs w:val="24"/>
        </w:rPr>
        <w:t>)</w:t>
      </w:r>
    </w:p>
    <w:p w:rsidR="00DE4412" w:rsidRPr="00BC722E" w:rsidRDefault="00DE4412" w:rsidP="00DE4412">
      <w:pPr>
        <w:widowControl w:val="0"/>
        <w:tabs>
          <w:tab w:val="left" w:pos="-1440"/>
          <w:tab w:val="left" w:pos="3348"/>
        </w:tabs>
        <w:autoSpaceDE w:val="0"/>
        <w:autoSpaceDN w:val="0"/>
        <w:adjustRightInd w:val="0"/>
        <w:jc w:val="both"/>
        <w:rPr>
          <w:rFonts w:ascii="Arial" w:hAnsi="Arial" w:cs="Arial"/>
          <w:i/>
          <w:iCs/>
          <w:szCs w:val="24"/>
        </w:rPr>
      </w:pPr>
      <w:r w:rsidRPr="00BC722E">
        <w:rPr>
          <w:rFonts w:ascii="Arial" w:hAnsi="Arial" w:cs="Arial"/>
          <w:i/>
          <w:iCs/>
          <w:szCs w:val="24"/>
        </w:rPr>
        <w:tab/>
      </w:r>
    </w:p>
    <w:p w:rsidR="00DE4412" w:rsidRDefault="00DE4412" w:rsidP="00DE4412">
      <w:pPr>
        <w:widowControl w:val="0"/>
        <w:autoSpaceDE w:val="0"/>
        <w:autoSpaceDN w:val="0"/>
        <w:adjustRightInd w:val="0"/>
        <w:rPr>
          <w:rStyle w:val="Hyperlink"/>
          <w:rFonts w:ascii="Arial" w:hAnsi="Arial" w:cs="Arial"/>
          <w:i/>
          <w:color w:val="auto"/>
          <w:szCs w:val="24"/>
          <w:u w:val="none"/>
        </w:rPr>
      </w:pPr>
      <w:r w:rsidRPr="00BC722E">
        <w:rPr>
          <w:rFonts w:ascii="Arial" w:hAnsi="Arial" w:cs="Arial"/>
          <w:i/>
          <w:iCs/>
          <w:szCs w:val="24"/>
        </w:rPr>
        <w:t>Summary:</w:t>
      </w:r>
      <w:r w:rsidRPr="00BC722E">
        <w:rPr>
          <w:rFonts w:ascii="Arial" w:hAnsi="Arial" w:cs="Arial"/>
          <w:i/>
          <w:iCs/>
          <w:szCs w:val="24"/>
        </w:rPr>
        <w:tab/>
      </w:r>
      <w:r>
        <w:rPr>
          <w:rFonts w:ascii="Arial" w:hAnsi="Arial" w:cs="Arial"/>
          <w:i/>
          <w:iCs/>
          <w:szCs w:val="24"/>
        </w:rPr>
        <w:t xml:space="preserve">In October 2018, the subject properties were acquired by Carson City for Open Space.  The new zoning designation will recognize that the property is intended </w:t>
      </w:r>
      <w:r>
        <w:rPr>
          <w:rFonts w:ascii="Arial" w:hAnsi="Arial" w:cs="Arial"/>
          <w:i/>
          <w:iCs/>
          <w:szCs w:val="24"/>
        </w:rPr>
        <w:lastRenderedPageBreak/>
        <w:t>for facilities and uses that serve primarily a large portion of Carson City.</w:t>
      </w:r>
      <w:r w:rsidRPr="002C3BA0">
        <w:rPr>
          <w:rStyle w:val="Hyperlink"/>
          <w:rFonts w:ascii="Arial" w:hAnsi="Arial" w:cs="Arial"/>
          <w:color w:val="auto"/>
          <w:szCs w:val="24"/>
          <w:u w:val="none"/>
        </w:rPr>
        <w:t xml:space="preserve"> </w:t>
      </w:r>
      <w:r w:rsidRPr="002C3BA0">
        <w:rPr>
          <w:rStyle w:val="Hyperlink"/>
          <w:rFonts w:ascii="Arial" w:hAnsi="Arial" w:cs="Arial"/>
          <w:i/>
          <w:color w:val="auto"/>
          <w:szCs w:val="24"/>
          <w:u w:val="none"/>
        </w:rPr>
        <w:t>The Board of Supervisors is authorized to amend the zoning map.  The Planning Commission makes a recommendation to the Board</w:t>
      </w:r>
      <w:r>
        <w:rPr>
          <w:rStyle w:val="Hyperlink"/>
          <w:rFonts w:ascii="Arial" w:hAnsi="Arial" w:cs="Arial"/>
          <w:i/>
          <w:color w:val="auto"/>
          <w:szCs w:val="24"/>
          <w:u w:val="none"/>
        </w:rPr>
        <w:t>.</w:t>
      </w:r>
    </w:p>
    <w:p w:rsidR="00DE4412" w:rsidRDefault="00DE4412" w:rsidP="00DE4412">
      <w:pPr>
        <w:widowControl w:val="0"/>
        <w:autoSpaceDE w:val="0"/>
        <w:autoSpaceDN w:val="0"/>
        <w:adjustRightInd w:val="0"/>
        <w:rPr>
          <w:rStyle w:val="Hyperlink"/>
          <w:rFonts w:ascii="Arial" w:hAnsi="Arial" w:cs="Arial"/>
          <w:i/>
          <w:color w:val="auto"/>
          <w:szCs w:val="24"/>
          <w:u w:val="none"/>
        </w:rPr>
      </w:pPr>
    </w:p>
    <w:p w:rsidR="00DE4412" w:rsidRPr="00BC722E" w:rsidRDefault="00DE4412" w:rsidP="00DE4412">
      <w:pPr>
        <w:widowControl w:val="0"/>
        <w:tabs>
          <w:tab w:val="left" w:pos="-1440"/>
        </w:tabs>
        <w:autoSpaceDE w:val="0"/>
        <w:autoSpaceDN w:val="0"/>
        <w:adjustRightInd w:val="0"/>
        <w:rPr>
          <w:rFonts w:ascii="Arial" w:hAnsi="Arial" w:cs="Arial"/>
          <w:iCs/>
          <w:szCs w:val="24"/>
        </w:rPr>
      </w:pPr>
      <w:r w:rsidRPr="00BC722E">
        <w:rPr>
          <w:rFonts w:ascii="Arial" w:hAnsi="Arial" w:cs="Arial"/>
          <w:b/>
          <w:iCs/>
          <w:szCs w:val="24"/>
        </w:rPr>
        <w:t>ZMA-19-06</w:t>
      </w:r>
      <w:r>
        <w:rPr>
          <w:rFonts w:ascii="Arial" w:hAnsi="Arial" w:cs="Arial"/>
          <w:b/>
          <w:iCs/>
          <w:szCs w:val="24"/>
        </w:rPr>
        <w:t>8</w:t>
      </w:r>
      <w:r w:rsidRPr="00BC722E">
        <w:rPr>
          <w:rFonts w:ascii="Arial" w:hAnsi="Arial" w:cs="Arial"/>
          <w:b/>
          <w:iCs/>
          <w:szCs w:val="24"/>
        </w:rPr>
        <w:tab/>
      </w:r>
      <w:r w:rsidRPr="00BC722E">
        <w:rPr>
          <w:rFonts w:ascii="Arial" w:hAnsi="Arial" w:cs="Arial"/>
          <w:iCs/>
          <w:szCs w:val="24"/>
        </w:rPr>
        <w:tab/>
        <w:t xml:space="preserve">For Possible Action:  Discussion and possible action </w:t>
      </w:r>
      <w:r w:rsidRPr="00BC722E">
        <w:rPr>
          <w:rFonts w:ascii="Arial" w:hAnsi="Arial" w:cs="Arial"/>
          <w:bCs/>
          <w:iCs/>
          <w:szCs w:val="24"/>
        </w:rPr>
        <w:t xml:space="preserve">regarding a </w:t>
      </w:r>
      <w:r>
        <w:rPr>
          <w:rFonts w:ascii="Arial" w:hAnsi="Arial" w:cs="Arial"/>
          <w:bCs/>
          <w:iCs/>
          <w:szCs w:val="24"/>
        </w:rPr>
        <w:t xml:space="preserve">request for an Amendment to the </w:t>
      </w:r>
      <w:r w:rsidRPr="00BC722E">
        <w:rPr>
          <w:rFonts w:ascii="Arial" w:hAnsi="Arial" w:cs="Arial"/>
          <w:bCs/>
          <w:iCs/>
          <w:szCs w:val="24"/>
        </w:rPr>
        <w:t xml:space="preserve">Zoning Map </w:t>
      </w:r>
      <w:r>
        <w:rPr>
          <w:rFonts w:ascii="Arial" w:hAnsi="Arial" w:cs="Arial"/>
          <w:bCs/>
          <w:iCs/>
          <w:szCs w:val="24"/>
        </w:rPr>
        <w:t xml:space="preserve">to change the zoning from Limited Industrial to General Commercial on nine properties located at </w:t>
      </w:r>
      <w:r>
        <w:rPr>
          <w:rFonts w:ascii="Arial" w:hAnsi="Arial" w:cs="Arial"/>
          <w:bCs/>
          <w:szCs w:val="24"/>
        </w:rPr>
        <w:t>3205 Retail Drive, 3225 Retail Drive, 3250 Retail Drive, 909 Hot Springs Road, 2185 Market Street, 3305 College Parkway and 3200 College Parkway,</w:t>
      </w:r>
      <w:r w:rsidRPr="00BC722E">
        <w:rPr>
          <w:rFonts w:ascii="Arial" w:hAnsi="Arial" w:cs="Arial"/>
          <w:bCs/>
          <w:szCs w:val="24"/>
        </w:rPr>
        <w:t xml:space="preserve"> APN’s </w:t>
      </w:r>
      <w:r>
        <w:rPr>
          <w:rFonts w:ascii="Arial" w:hAnsi="Arial" w:cs="Arial"/>
          <w:bCs/>
          <w:szCs w:val="24"/>
        </w:rPr>
        <w:t>002-752-02, 002-795-10, -09, 002-755-11, -14, -17, -18, -07 and -08</w:t>
      </w:r>
      <w:r w:rsidRPr="00BC722E">
        <w:rPr>
          <w:rFonts w:ascii="Arial" w:hAnsi="Arial" w:cs="Arial"/>
          <w:bCs/>
          <w:szCs w:val="24"/>
        </w:rPr>
        <w:t>.</w:t>
      </w:r>
      <w:r w:rsidRPr="00BC722E">
        <w:rPr>
          <w:rFonts w:ascii="Arial" w:hAnsi="Arial" w:cs="Arial"/>
          <w:iCs/>
          <w:szCs w:val="24"/>
        </w:rPr>
        <w:t xml:space="preserve"> (Hope Sullivan, </w:t>
      </w:r>
      <w:hyperlink r:id="rId7" w:history="1">
        <w:r w:rsidRPr="00BC722E">
          <w:rPr>
            <w:rStyle w:val="Hyperlink"/>
            <w:rFonts w:ascii="Arial" w:hAnsi="Arial" w:cs="Arial"/>
            <w:iCs/>
            <w:szCs w:val="24"/>
          </w:rPr>
          <w:t>hsullivan@carson.org</w:t>
        </w:r>
      </w:hyperlink>
      <w:r w:rsidRPr="00BC722E">
        <w:rPr>
          <w:rFonts w:ascii="Arial" w:hAnsi="Arial" w:cs="Arial"/>
          <w:iCs/>
          <w:szCs w:val="24"/>
        </w:rPr>
        <w:t>)</w:t>
      </w:r>
    </w:p>
    <w:p w:rsidR="00DE4412" w:rsidRPr="00BC722E" w:rsidRDefault="00DE4412" w:rsidP="00DE4412">
      <w:pPr>
        <w:widowControl w:val="0"/>
        <w:tabs>
          <w:tab w:val="left" w:pos="-1440"/>
          <w:tab w:val="left" w:pos="3348"/>
        </w:tabs>
        <w:autoSpaceDE w:val="0"/>
        <w:autoSpaceDN w:val="0"/>
        <w:adjustRightInd w:val="0"/>
        <w:rPr>
          <w:rFonts w:ascii="Arial" w:hAnsi="Arial" w:cs="Arial"/>
          <w:i/>
          <w:iCs/>
          <w:szCs w:val="24"/>
        </w:rPr>
      </w:pPr>
      <w:r w:rsidRPr="00BC722E">
        <w:rPr>
          <w:rFonts w:ascii="Arial" w:hAnsi="Arial" w:cs="Arial"/>
          <w:i/>
          <w:iCs/>
          <w:szCs w:val="24"/>
        </w:rPr>
        <w:tab/>
      </w:r>
    </w:p>
    <w:p w:rsidR="00DE4412" w:rsidRPr="00EA325F" w:rsidRDefault="00DE4412" w:rsidP="00DE4412">
      <w:pPr>
        <w:rPr>
          <w:rStyle w:val="Hyperlink"/>
          <w:rFonts w:ascii="Arial" w:hAnsi="Arial" w:cs="Arial"/>
          <w:i/>
          <w:color w:val="auto"/>
          <w:szCs w:val="24"/>
          <w:u w:val="none"/>
        </w:rPr>
      </w:pPr>
      <w:r w:rsidRPr="00BC722E">
        <w:rPr>
          <w:rFonts w:ascii="Arial" w:hAnsi="Arial" w:cs="Arial"/>
          <w:i/>
          <w:iCs/>
          <w:szCs w:val="24"/>
        </w:rPr>
        <w:t>Summary:</w:t>
      </w:r>
      <w:r w:rsidRPr="00BC722E">
        <w:rPr>
          <w:rFonts w:ascii="Arial" w:hAnsi="Arial" w:cs="Arial"/>
          <w:i/>
          <w:iCs/>
          <w:szCs w:val="24"/>
        </w:rPr>
        <w:tab/>
        <w:t xml:space="preserve">The </w:t>
      </w:r>
      <w:r>
        <w:rPr>
          <w:rFonts w:ascii="Arial" w:hAnsi="Arial" w:cs="Arial"/>
          <w:i/>
          <w:iCs/>
          <w:szCs w:val="24"/>
        </w:rPr>
        <w:t xml:space="preserve">subject properties are utilized for restaurant, retail, bank, and office uses.  The Master Plan Designation is Community / Regional Commercial.  The proposed zoning will avoid non-compatible uses from locating in this area, and will create consistency with the Master Plan.  </w:t>
      </w:r>
      <w:r w:rsidRPr="00EA325F">
        <w:rPr>
          <w:rStyle w:val="Hyperlink"/>
          <w:rFonts w:ascii="Arial" w:hAnsi="Arial" w:cs="Arial"/>
          <w:i/>
          <w:color w:val="auto"/>
          <w:szCs w:val="24"/>
          <w:u w:val="none"/>
        </w:rPr>
        <w:t>The Board of Supervisors is authorized to amend the Master Plan.  The Planning Commission makes a recommendation to the Board.</w:t>
      </w:r>
    </w:p>
    <w:p w:rsidR="00DE4412" w:rsidRDefault="00DE4412" w:rsidP="00DE4412">
      <w:pPr>
        <w:widowControl w:val="0"/>
        <w:autoSpaceDE w:val="0"/>
        <w:autoSpaceDN w:val="0"/>
        <w:adjustRightInd w:val="0"/>
        <w:rPr>
          <w:rFonts w:ascii="Arial" w:hAnsi="Arial" w:cs="Arial"/>
          <w:i/>
          <w:iCs/>
          <w:szCs w:val="24"/>
        </w:rPr>
      </w:pPr>
    </w:p>
    <w:p w:rsidR="00DE4412" w:rsidRPr="008A0A33" w:rsidRDefault="00DE4412" w:rsidP="00DE4412">
      <w:pPr>
        <w:widowControl w:val="0"/>
        <w:tabs>
          <w:tab w:val="left" w:pos="2160"/>
        </w:tabs>
        <w:autoSpaceDE w:val="0"/>
        <w:autoSpaceDN w:val="0"/>
        <w:adjustRightInd w:val="0"/>
        <w:rPr>
          <w:rFonts w:ascii="Arial" w:hAnsi="Arial" w:cs="Arial"/>
          <w:iCs/>
          <w:szCs w:val="24"/>
        </w:rPr>
      </w:pPr>
      <w:r w:rsidRPr="008A0A33">
        <w:rPr>
          <w:rFonts w:ascii="Arial" w:hAnsi="Arial" w:cs="Arial"/>
          <w:b/>
          <w:iCs/>
          <w:szCs w:val="24"/>
        </w:rPr>
        <w:t>AB-19-046</w:t>
      </w:r>
      <w:r w:rsidRPr="008A0A33">
        <w:rPr>
          <w:rFonts w:ascii="Arial" w:hAnsi="Arial" w:cs="Arial"/>
          <w:b/>
          <w:iCs/>
          <w:szCs w:val="24"/>
        </w:rPr>
        <w:tab/>
      </w:r>
      <w:r w:rsidRPr="008A0A33">
        <w:rPr>
          <w:rFonts w:ascii="Arial" w:hAnsi="Arial" w:cs="Arial"/>
          <w:iCs/>
          <w:szCs w:val="24"/>
        </w:rPr>
        <w:t xml:space="preserve">For Possible Action: Discussion and possible action regarding a request for an Abandonment of a Public Right-of-Way </w:t>
      </w:r>
      <w:r>
        <w:rPr>
          <w:rFonts w:ascii="Arial" w:hAnsi="Arial" w:cs="Arial"/>
          <w:iCs/>
          <w:szCs w:val="24"/>
        </w:rPr>
        <w:t xml:space="preserve">known as a portion of Pinto Street located east of </w:t>
      </w:r>
      <w:proofErr w:type="spellStart"/>
      <w:r>
        <w:rPr>
          <w:rFonts w:ascii="Arial" w:hAnsi="Arial" w:cs="Arial"/>
          <w:iCs/>
          <w:szCs w:val="24"/>
        </w:rPr>
        <w:t>Saliman</w:t>
      </w:r>
      <w:proofErr w:type="spellEnd"/>
      <w:r>
        <w:rPr>
          <w:rFonts w:ascii="Arial" w:hAnsi="Arial" w:cs="Arial"/>
          <w:iCs/>
          <w:szCs w:val="24"/>
        </w:rPr>
        <w:t xml:space="preserve"> Road, and located south of 411 North </w:t>
      </w:r>
      <w:proofErr w:type="spellStart"/>
      <w:r>
        <w:rPr>
          <w:rFonts w:ascii="Arial" w:hAnsi="Arial" w:cs="Arial"/>
          <w:iCs/>
          <w:szCs w:val="24"/>
        </w:rPr>
        <w:t>Saliman</w:t>
      </w:r>
      <w:proofErr w:type="spellEnd"/>
      <w:r>
        <w:rPr>
          <w:rFonts w:ascii="Arial" w:hAnsi="Arial" w:cs="Arial"/>
          <w:iCs/>
          <w:szCs w:val="24"/>
        </w:rPr>
        <w:t xml:space="preserve"> Road.  </w:t>
      </w:r>
      <w:r w:rsidRPr="008A0A33">
        <w:rPr>
          <w:rFonts w:ascii="Arial" w:hAnsi="Arial" w:cs="Arial"/>
          <w:iCs/>
          <w:szCs w:val="24"/>
        </w:rPr>
        <w:t xml:space="preserve"> (Kathe Green</w:t>
      </w:r>
      <w:r>
        <w:rPr>
          <w:rFonts w:ascii="Arial" w:hAnsi="Arial" w:cs="Arial"/>
          <w:iCs/>
          <w:szCs w:val="24"/>
        </w:rPr>
        <w:t>,</w:t>
      </w:r>
      <w:r w:rsidRPr="008A0A33">
        <w:rPr>
          <w:rFonts w:ascii="Arial" w:hAnsi="Arial" w:cs="Arial"/>
          <w:iCs/>
          <w:szCs w:val="24"/>
        </w:rPr>
        <w:t xml:space="preserve"> </w:t>
      </w:r>
      <w:hyperlink r:id="rId8" w:history="1">
        <w:r w:rsidRPr="00B46D66">
          <w:rPr>
            <w:rStyle w:val="Hyperlink"/>
            <w:rFonts w:ascii="Arial" w:hAnsi="Arial" w:cs="Arial"/>
            <w:iCs/>
            <w:szCs w:val="24"/>
          </w:rPr>
          <w:t>kgreen@carson.org</w:t>
        </w:r>
      </w:hyperlink>
      <w:r>
        <w:rPr>
          <w:rFonts w:ascii="Arial" w:hAnsi="Arial" w:cs="Arial"/>
          <w:iCs/>
          <w:szCs w:val="24"/>
        </w:rPr>
        <w:t>)</w:t>
      </w:r>
      <w:r w:rsidRPr="008A0A33">
        <w:rPr>
          <w:rFonts w:ascii="Arial" w:hAnsi="Arial" w:cs="Arial"/>
          <w:iCs/>
          <w:szCs w:val="24"/>
        </w:rPr>
        <w:t xml:space="preserve"> </w:t>
      </w:r>
    </w:p>
    <w:p w:rsidR="00DE4412" w:rsidRPr="0018473C" w:rsidRDefault="00DE4412" w:rsidP="00DE4412">
      <w:pPr>
        <w:widowControl w:val="0"/>
        <w:tabs>
          <w:tab w:val="left" w:pos="1530"/>
        </w:tabs>
        <w:autoSpaceDE w:val="0"/>
        <w:autoSpaceDN w:val="0"/>
        <w:adjustRightInd w:val="0"/>
        <w:rPr>
          <w:rFonts w:ascii="Arial" w:hAnsi="Arial" w:cs="Arial"/>
          <w:iCs/>
          <w:szCs w:val="24"/>
          <w:highlight w:val="yellow"/>
        </w:rPr>
      </w:pPr>
    </w:p>
    <w:p w:rsidR="00DE4412" w:rsidRPr="0025691F" w:rsidRDefault="00DE4412" w:rsidP="00DE4412">
      <w:pPr>
        <w:widowControl w:val="0"/>
        <w:tabs>
          <w:tab w:val="left" w:pos="1530"/>
        </w:tabs>
        <w:autoSpaceDE w:val="0"/>
        <w:autoSpaceDN w:val="0"/>
        <w:adjustRightInd w:val="0"/>
        <w:rPr>
          <w:rFonts w:ascii="Arial" w:hAnsi="Arial" w:cs="Arial"/>
          <w:i/>
          <w:iCs/>
          <w:szCs w:val="24"/>
        </w:rPr>
      </w:pPr>
      <w:r w:rsidRPr="0025691F">
        <w:rPr>
          <w:rFonts w:ascii="Arial" w:hAnsi="Arial" w:cs="Arial"/>
          <w:i/>
          <w:iCs/>
          <w:szCs w:val="24"/>
        </w:rPr>
        <w:t xml:space="preserve">Summary:  The applicant is seeking to abandon three sections of </w:t>
      </w:r>
      <w:r>
        <w:rPr>
          <w:rFonts w:ascii="Arial" w:hAnsi="Arial" w:cs="Arial"/>
          <w:i/>
          <w:iCs/>
          <w:szCs w:val="24"/>
        </w:rPr>
        <w:t xml:space="preserve">unimproved </w:t>
      </w:r>
      <w:r w:rsidRPr="0025691F">
        <w:rPr>
          <w:rFonts w:ascii="Arial" w:hAnsi="Arial" w:cs="Arial"/>
          <w:i/>
          <w:iCs/>
          <w:szCs w:val="24"/>
        </w:rPr>
        <w:t>right-of-way</w:t>
      </w:r>
      <w:r>
        <w:rPr>
          <w:rFonts w:ascii="Arial" w:hAnsi="Arial" w:cs="Arial"/>
          <w:i/>
          <w:iCs/>
          <w:szCs w:val="24"/>
        </w:rPr>
        <w:t xml:space="preserve"> and easements known as East Pinto Street, an area approximately 50 feet wide by 488 feet long</w:t>
      </w:r>
      <w:r w:rsidRPr="0025691F">
        <w:rPr>
          <w:rFonts w:ascii="Arial" w:hAnsi="Arial" w:cs="Arial"/>
          <w:i/>
          <w:iCs/>
          <w:szCs w:val="24"/>
        </w:rPr>
        <w:t xml:space="preserve">.  </w:t>
      </w:r>
      <w:r>
        <w:rPr>
          <w:rFonts w:ascii="Arial" w:hAnsi="Arial" w:cs="Arial"/>
          <w:i/>
          <w:iCs/>
          <w:szCs w:val="24"/>
        </w:rPr>
        <w:t xml:space="preserve">The area is comprised of a 25 foot wide access easement with a 10 foot wide roadway easement superimposed on it, and a 25 foot City owned right-of-way.  </w:t>
      </w:r>
      <w:r w:rsidRPr="0025691F">
        <w:rPr>
          <w:rFonts w:ascii="Arial" w:hAnsi="Arial" w:cs="Arial"/>
          <w:i/>
          <w:iCs/>
          <w:szCs w:val="24"/>
        </w:rPr>
        <w:t xml:space="preserve">If approved, the </w:t>
      </w:r>
      <w:r>
        <w:rPr>
          <w:rFonts w:ascii="Arial" w:hAnsi="Arial" w:cs="Arial"/>
          <w:i/>
          <w:iCs/>
          <w:szCs w:val="24"/>
        </w:rPr>
        <w:t xml:space="preserve">entire right-of-way area would be abandoned. </w:t>
      </w:r>
      <w:r w:rsidRPr="0025691F">
        <w:rPr>
          <w:rFonts w:ascii="Arial" w:hAnsi="Arial" w:cs="Arial"/>
          <w:i/>
          <w:iCs/>
          <w:szCs w:val="24"/>
        </w:rPr>
        <w:t xml:space="preserve">Per CCMC 17.15, the Planning Commission makes a recommendation to the Board of Supervisors regarding requests for right-of-way abandonment.  The Board of Supervisors is authorized to abandon the right-of-way. </w:t>
      </w:r>
    </w:p>
    <w:p w:rsidR="00DE4412" w:rsidRDefault="00DE4412" w:rsidP="00DE4412">
      <w:pPr>
        <w:widowControl w:val="0"/>
        <w:tabs>
          <w:tab w:val="left" w:pos="1530"/>
        </w:tabs>
        <w:autoSpaceDE w:val="0"/>
        <w:autoSpaceDN w:val="0"/>
        <w:adjustRightInd w:val="0"/>
        <w:rPr>
          <w:rFonts w:ascii="Arial" w:hAnsi="Arial" w:cs="Arial"/>
          <w:b/>
          <w:iCs/>
          <w:szCs w:val="24"/>
          <w:highlight w:val="yellow"/>
        </w:rPr>
      </w:pPr>
    </w:p>
    <w:p w:rsidR="00DE4412" w:rsidRPr="00646E58" w:rsidRDefault="00DE4412" w:rsidP="00DE4412">
      <w:pPr>
        <w:widowControl w:val="0"/>
        <w:autoSpaceDE w:val="0"/>
        <w:autoSpaceDN w:val="0"/>
        <w:adjustRightInd w:val="0"/>
        <w:rPr>
          <w:rFonts w:ascii="Arial" w:hAnsi="Arial" w:cs="Arial"/>
          <w:bCs/>
          <w:szCs w:val="24"/>
        </w:rPr>
      </w:pPr>
      <w:r w:rsidRPr="00646E58">
        <w:rPr>
          <w:rFonts w:ascii="Arial" w:hAnsi="Arial" w:cs="Arial"/>
          <w:b/>
          <w:iCs/>
          <w:szCs w:val="24"/>
        </w:rPr>
        <w:t>SUP-19-044</w:t>
      </w:r>
      <w:r w:rsidRPr="00646E58">
        <w:rPr>
          <w:rFonts w:ascii="Arial" w:hAnsi="Arial" w:cs="Arial"/>
          <w:b/>
          <w:iCs/>
          <w:szCs w:val="24"/>
        </w:rPr>
        <w:tab/>
      </w:r>
      <w:r w:rsidRPr="00646E58">
        <w:rPr>
          <w:rFonts w:ascii="Arial" w:hAnsi="Arial" w:cs="Arial"/>
          <w:b/>
          <w:iCs/>
          <w:szCs w:val="24"/>
        </w:rPr>
        <w:tab/>
      </w:r>
      <w:r w:rsidRPr="00646E58">
        <w:rPr>
          <w:rFonts w:ascii="Arial" w:hAnsi="Arial" w:cs="Arial"/>
          <w:szCs w:val="24"/>
        </w:rPr>
        <w:t xml:space="preserve">For Possible Action:  Discussion and possible action regarding a Special Use Permit to </w:t>
      </w:r>
      <w:r>
        <w:rPr>
          <w:rFonts w:ascii="Arial" w:hAnsi="Arial" w:cs="Arial"/>
          <w:szCs w:val="24"/>
        </w:rPr>
        <w:t>allow</w:t>
      </w:r>
      <w:r w:rsidRPr="00646E58">
        <w:rPr>
          <w:rFonts w:ascii="Arial" w:hAnsi="Arial" w:cs="Arial"/>
          <w:szCs w:val="24"/>
        </w:rPr>
        <w:t xml:space="preserve"> a child care facility</w:t>
      </w:r>
      <w:r>
        <w:rPr>
          <w:rFonts w:ascii="Arial" w:hAnsi="Arial" w:cs="Arial"/>
          <w:szCs w:val="24"/>
        </w:rPr>
        <w:t xml:space="preserve"> on property zoned General Commercial (GC),</w:t>
      </w:r>
      <w:r w:rsidRPr="00646E58">
        <w:rPr>
          <w:rFonts w:ascii="Arial" w:hAnsi="Arial" w:cs="Arial"/>
          <w:szCs w:val="24"/>
        </w:rPr>
        <w:t xml:space="preserve"> located at 200 East Winnie Lane, Suite 288-298, APN 002-072-01. </w:t>
      </w:r>
      <w:r w:rsidRPr="00646E58">
        <w:rPr>
          <w:rFonts w:ascii="Arial" w:hAnsi="Arial" w:cs="Arial"/>
          <w:bCs/>
          <w:szCs w:val="24"/>
        </w:rPr>
        <w:t xml:space="preserve">(Heather Ferris, </w:t>
      </w:r>
      <w:hyperlink r:id="rId9" w:history="1">
        <w:r w:rsidRPr="00646E58">
          <w:rPr>
            <w:rStyle w:val="Hyperlink"/>
            <w:rFonts w:ascii="Arial" w:hAnsi="Arial" w:cs="Arial"/>
            <w:bCs/>
            <w:szCs w:val="24"/>
          </w:rPr>
          <w:t>hferris@carson.org</w:t>
        </w:r>
      </w:hyperlink>
      <w:r w:rsidRPr="00646E58">
        <w:rPr>
          <w:rFonts w:ascii="Arial" w:hAnsi="Arial" w:cs="Arial"/>
          <w:bCs/>
          <w:szCs w:val="24"/>
        </w:rPr>
        <w:t xml:space="preserve">) </w:t>
      </w:r>
    </w:p>
    <w:p w:rsidR="00DE4412" w:rsidRPr="0018473C" w:rsidRDefault="00DE4412" w:rsidP="00DE4412">
      <w:pPr>
        <w:widowControl w:val="0"/>
        <w:tabs>
          <w:tab w:val="left" w:pos="-1440"/>
        </w:tabs>
        <w:autoSpaceDE w:val="0"/>
        <w:autoSpaceDN w:val="0"/>
        <w:adjustRightInd w:val="0"/>
        <w:rPr>
          <w:rFonts w:ascii="Arial" w:hAnsi="Arial" w:cs="Arial"/>
          <w:b/>
          <w:bCs/>
          <w:szCs w:val="24"/>
          <w:highlight w:val="yellow"/>
        </w:rPr>
      </w:pPr>
    </w:p>
    <w:p w:rsidR="00DE4412" w:rsidRPr="00B245B3" w:rsidRDefault="00DE4412" w:rsidP="00DE4412">
      <w:pPr>
        <w:rPr>
          <w:rFonts w:ascii="Arial" w:hAnsi="Arial" w:cs="Arial"/>
          <w:color w:val="0000FF"/>
          <w:szCs w:val="24"/>
          <w:u w:val="single"/>
        </w:rPr>
      </w:pPr>
      <w:r w:rsidRPr="00F37A2F">
        <w:rPr>
          <w:rFonts w:ascii="Arial" w:hAnsi="Arial" w:cs="Arial"/>
          <w:bCs/>
          <w:i/>
          <w:szCs w:val="24"/>
        </w:rPr>
        <w:t xml:space="preserve">Summary: </w:t>
      </w:r>
      <w:r w:rsidRPr="00F37A2F">
        <w:rPr>
          <w:rFonts w:ascii="Arial" w:hAnsi="Arial" w:cs="Arial"/>
          <w:bCs/>
          <w:i/>
          <w:szCs w:val="24"/>
        </w:rPr>
        <w:tab/>
        <w:t>The applicant</w:t>
      </w:r>
      <w:r w:rsidRPr="004B15B8">
        <w:rPr>
          <w:rFonts w:ascii="Arial" w:hAnsi="Arial" w:cs="Arial"/>
          <w:bCs/>
          <w:i/>
          <w:szCs w:val="24"/>
        </w:rPr>
        <w:t xml:space="preserve"> is seeking to</w:t>
      </w:r>
      <w:r>
        <w:rPr>
          <w:rFonts w:ascii="Arial" w:hAnsi="Arial" w:cs="Arial"/>
          <w:bCs/>
          <w:i/>
          <w:szCs w:val="24"/>
        </w:rPr>
        <w:t xml:space="preserve"> operate a child care facility for up to 53 children aged 6 weeks to 5 years. The proposed location is an existing multi-tenant building.  Child care facilities are allowed in the General Commercial zoning district as a conditional use.  As it is a conditional use, it may only be established upon approval of a Special Use Permit by the Planning Commission.</w:t>
      </w:r>
    </w:p>
    <w:p w:rsidR="00DE4412" w:rsidRDefault="00DE4412" w:rsidP="00DE4412">
      <w:pPr>
        <w:widowControl w:val="0"/>
        <w:tabs>
          <w:tab w:val="left" w:pos="1530"/>
        </w:tabs>
        <w:autoSpaceDE w:val="0"/>
        <w:autoSpaceDN w:val="0"/>
        <w:adjustRightInd w:val="0"/>
        <w:rPr>
          <w:rFonts w:ascii="Arial" w:hAnsi="Arial" w:cs="Arial"/>
          <w:b/>
          <w:iCs/>
          <w:szCs w:val="24"/>
          <w:highlight w:val="yellow"/>
        </w:rPr>
      </w:pPr>
    </w:p>
    <w:p w:rsidR="00DE4412" w:rsidRPr="00BC722E" w:rsidRDefault="00DE4412" w:rsidP="00DE4412">
      <w:pPr>
        <w:widowControl w:val="0"/>
        <w:tabs>
          <w:tab w:val="left" w:pos="-1440"/>
        </w:tabs>
        <w:autoSpaceDE w:val="0"/>
        <w:autoSpaceDN w:val="0"/>
        <w:adjustRightInd w:val="0"/>
        <w:rPr>
          <w:rFonts w:ascii="Arial" w:hAnsi="Arial" w:cs="Arial"/>
          <w:iCs/>
          <w:szCs w:val="24"/>
        </w:rPr>
      </w:pPr>
      <w:r>
        <w:rPr>
          <w:rFonts w:ascii="Arial" w:hAnsi="Arial" w:cs="Arial"/>
          <w:b/>
          <w:iCs/>
          <w:szCs w:val="24"/>
        </w:rPr>
        <w:t>MPA</w:t>
      </w:r>
      <w:r w:rsidRPr="00BC722E">
        <w:rPr>
          <w:rFonts w:ascii="Arial" w:hAnsi="Arial" w:cs="Arial"/>
          <w:b/>
          <w:iCs/>
          <w:szCs w:val="24"/>
        </w:rPr>
        <w:t>-19-06</w:t>
      </w:r>
      <w:r>
        <w:rPr>
          <w:rFonts w:ascii="Arial" w:hAnsi="Arial" w:cs="Arial"/>
          <w:b/>
          <w:iCs/>
          <w:szCs w:val="24"/>
        </w:rPr>
        <w:t>5</w:t>
      </w:r>
      <w:r w:rsidRPr="00BC722E">
        <w:rPr>
          <w:rFonts w:ascii="Arial" w:hAnsi="Arial" w:cs="Arial"/>
          <w:b/>
          <w:iCs/>
          <w:szCs w:val="24"/>
        </w:rPr>
        <w:tab/>
      </w:r>
      <w:r w:rsidRPr="00BC722E">
        <w:rPr>
          <w:rFonts w:ascii="Arial" w:hAnsi="Arial" w:cs="Arial"/>
          <w:iCs/>
          <w:szCs w:val="24"/>
        </w:rPr>
        <w:tab/>
        <w:t xml:space="preserve">For Possible Action:  Discussion and possible action </w:t>
      </w:r>
      <w:r w:rsidRPr="00BC722E">
        <w:rPr>
          <w:rFonts w:ascii="Arial" w:hAnsi="Arial" w:cs="Arial"/>
          <w:bCs/>
          <w:iCs/>
          <w:szCs w:val="24"/>
        </w:rPr>
        <w:t xml:space="preserve">regarding </w:t>
      </w:r>
      <w:r>
        <w:rPr>
          <w:rStyle w:val="Hyperlink"/>
          <w:rFonts w:ascii="Arial" w:hAnsi="Arial" w:cs="Arial"/>
          <w:color w:val="auto"/>
          <w:szCs w:val="24"/>
          <w:u w:val="none"/>
        </w:rPr>
        <w:t xml:space="preserve">a request for an Amendment to the Master Plan to re-designate from Low Density Residential to Medium Density Residential six properties </w:t>
      </w:r>
      <w:r w:rsidRPr="00BC722E">
        <w:rPr>
          <w:rFonts w:ascii="Arial" w:hAnsi="Arial" w:cs="Arial"/>
          <w:bCs/>
          <w:iCs/>
          <w:szCs w:val="24"/>
        </w:rPr>
        <w:t>located at</w:t>
      </w:r>
      <w:r w:rsidRPr="00BC722E">
        <w:rPr>
          <w:rFonts w:ascii="Arial" w:hAnsi="Arial" w:cs="Arial"/>
          <w:bCs/>
          <w:szCs w:val="24"/>
        </w:rPr>
        <w:t xml:space="preserve"> 96 Dean Court, 94 </w:t>
      </w:r>
      <w:r w:rsidRPr="00BC722E">
        <w:rPr>
          <w:rFonts w:ascii="Arial" w:hAnsi="Arial" w:cs="Arial"/>
          <w:bCs/>
          <w:szCs w:val="24"/>
        </w:rPr>
        <w:lastRenderedPageBreak/>
        <w:t>Dean Court, 93 Dean Court, 95 Dean Court, 97 Dean Court and 4376 Northgate Lane, APN’s 008-095-0</w:t>
      </w:r>
      <w:r>
        <w:rPr>
          <w:rFonts w:ascii="Arial" w:hAnsi="Arial" w:cs="Arial"/>
          <w:bCs/>
          <w:szCs w:val="24"/>
        </w:rPr>
        <w:t>2, -03,-04, -10, -11 and -09</w:t>
      </w:r>
      <w:r w:rsidRPr="00BC722E">
        <w:rPr>
          <w:rFonts w:ascii="Arial" w:hAnsi="Arial" w:cs="Arial"/>
          <w:bCs/>
          <w:szCs w:val="24"/>
        </w:rPr>
        <w:t>.</w:t>
      </w:r>
      <w:r w:rsidRPr="00BC722E">
        <w:rPr>
          <w:rFonts w:ascii="Arial" w:hAnsi="Arial" w:cs="Arial"/>
          <w:iCs/>
          <w:szCs w:val="24"/>
        </w:rPr>
        <w:t xml:space="preserve"> (Hope Sullivan, </w:t>
      </w:r>
      <w:hyperlink r:id="rId10" w:history="1">
        <w:r w:rsidRPr="00BC722E">
          <w:rPr>
            <w:rStyle w:val="Hyperlink"/>
            <w:rFonts w:ascii="Arial" w:hAnsi="Arial" w:cs="Arial"/>
            <w:iCs/>
            <w:szCs w:val="24"/>
          </w:rPr>
          <w:t>hsullivan@carson.org</w:t>
        </w:r>
      </w:hyperlink>
      <w:r w:rsidRPr="00BC722E">
        <w:rPr>
          <w:rFonts w:ascii="Arial" w:hAnsi="Arial" w:cs="Arial"/>
          <w:iCs/>
          <w:szCs w:val="24"/>
        </w:rPr>
        <w:t>)</w:t>
      </w:r>
    </w:p>
    <w:p w:rsidR="00DE4412" w:rsidRPr="00BC722E" w:rsidRDefault="00DE4412" w:rsidP="00DE4412">
      <w:pPr>
        <w:widowControl w:val="0"/>
        <w:tabs>
          <w:tab w:val="left" w:pos="-1440"/>
          <w:tab w:val="left" w:pos="3348"/>
        </w:tabs>
        <w:autoSpaceDE w:val="0"/>
        <w:autoSpaceDN w:val="0"/>
        <w:adjustRightInd w:val="0"/>
        <w:rPr>
          <w:rFonts w:ascii="Arial" w:hAnsi="Arial" w:cs="Arial"/>
          <w:i/>
          <w:iCs/>
          <w:szCs w:val="24"/>
        </w:rPr>
      </w:pPr>
      <w:r w:rsidRPr="00BC722E">
        <w:rPr>
          <w:rFonts w:ascii="Arial" w:hAnsi="Arial" w:cs="Arial"/>
          <w:i/>
          <w:iCs/>
          <w:szCs w:val="24"/>
        </w:rPr>
        <w:tab/>
      </w:r>
    </w:p>
    <w:p w:rsidR="00DE4412" w:rsidRPr="00EA325F" w:rsidRDefault="00DE4412" w:rsidP="00DE4412">
      <w:pPr>
        <w:rPr>
          <w:rStyle w:val="Hyperlink"/>
          <w:rFonts w:ascii="Arial" w:hAnsi="Arial" w:cs="Arial"/>
          <w:i/>
          <w:color w:val="auto"/>
          <w:szCs w:val="24"/>
          <w:u w:val="none"/>
        </w:rPr>
      </w:pPr>
      <w:r w:rsidRPr="00BC722E">
        <w:rPr>
          <w:rFonts w:ascii="Arial" w:hAnsi="Arial" w:cs="Arial"/>
          <w:i/>
          <w:iCs/>
          <w:szCs w:val="24"/>
        </w:rPr>
        <w:t>Summary:</w:t>
      </w:r>
      <w:r w:rsidRPr="00BC722E">
        <w:rPr>
          <w:rFonts w:ascii="Arial" w:hAnsi="Arial" w:cs="Arial"/>
          <w:i/>
          <w:iCs/>
          <w:szCs w:val="24"/>
        </w:rPr>
        <w:tab/>
      </w:r>
      <w:r w:rsidRPr="00BE2B95">
        <w:rPr>
          <w:rFonts w:ascii="Arial" w:hAnsi="Arial" w:cs="Arial"/>
          <w:i/>
          <w:iCs/>
          <w:szCs w:val="24"/>
        </w:rPr>
        <w:t xml:space="preserve">The </w:t>
      </w:r>
      <w:r>
        <w:rPr>
          <w:rFonts w:ascii="Arial" w:hAnsi="Arial" w:cs="Arial"/>
          <w:i/>
          <w:iCs/>
          <w:szCs w:val="24"/>
        </w:rPr>
        <w:t xml:space="preserve">subject properties range in size from 13,740 square feet to 19,259 square feet.  The re-designation will recognize that this land is medium density rather than low density, and allow for a zoning designation that is consistent with existing development.  </w:t>
      </w:r>
      <w:r w:rsidRPr="00EA325F">
        <w:rPr>
          <w:rStyle w:val="Hyperlink"/>
          <w:rFonts w:ascii="Arial" w:hAnsi="Arial" w:cs="Arial"/>
          <w:i/>
          <w:color w:val="auto"/>
          <w:szCs w:val="24"/>
          <w:u w:val="none"/>
        </w:rPr>
        <w:t>The Board of Supervisors is authorized to amend the Master Plan.  The Planning Commission makes a recommendation to the Board.</w:t>
      </w:r>
    </w:p>
    <w:p w:rsidR="00DE4412" w:rsidRDefault="00DE4412" w:rsidP="00DE4412">
      <w:pPr>
        <w:widowControl w:val="0"/>
        <w:autoSpaceDE w:val="0"/>
        <w:autoSpaceDN w:val="0"/>
        <w:adjustRightInd w:val="0"/>
        <w:rPr>
          <w:rFonts w:ascii="Arial" w:hAnsi="Arial" w:cs="Arial"/>
          <w:i/>
          <w:iCs/>
          <w:szCs w:val="24"/>
        </w:rPr>
      </w:pPr>
    </w:p>
    <w:p w:rsidR="00DE4412" w:rsidRPr="00BC722E" w:rsidRDefault="00DE4412" w:rsidP="00DE4412">
      <w:pPr>
        <w:widowControl w:val="0"/>
        <w:tabs>
          <w:tab w:val="left" w:pos="-1440"/>
        </w:tabs>
        <w:autoSpaceDE w:val="0"/>
        <w:autoSpaceDN w:val="0"/>
        <w:adjustRightInd w:val="0"/>
        <w:rPr>
          <w:rFonts w:ascii="Arial" w:hAnsi="Arial" w:cs="Arial"/>
          <w:iCs/>
          <w:szCs w:val="24"/>
        </w:rPr>
      </w:pPr>
      <w:r w:rsidRPr="00BC722E">
        <w:rPr>
          <w:rFonts w:ascii="Arial" w:hAnsi="Arial" w:cs="Arial"/>
          <w:b/>
          <w:iCs/>
          <w:szCs w:val="24"/>
        </w:rPr>
        <w:t>ZMA-19-064</w:t>
      </w:r>
      <w:r w:rsidRPr="00BC722E">
        <w:rPr>
          <w:rFonts w:ascii="Arial" w:hAnsi="Arial" w:cs="Arial"/>
          <w:b/>
          <w:iCs/>
          <w:szCs w:val="24"/>
        </w:rPr>
        <w:tab/>
      </w:r>
      <w:r w:rsidRPr="00BC722E">
        <w:rPr>
          <w:rFonts w:ascii="Arial" w:hAnsi="Arial" w:cs="Arial"/>
          <w:iCs/>
          <w:szCs w:val="24"/>
        </w:rPr>
        <w:tab/>
        <w:t xml:space="preserve">For Possible Action:  Discussion and possible action </w:t>
      </w:r>
      <w:r w:rsidRPr="00BC722E">
        <w:rPr>
          <w:rFonts w:ascii="Arial" w:hAnsi="Arial" w:cs="Arial"/>
          <w:bCs/>
          <w:iCs/>
          <w:szCs w:val="24"/>
        </w:rPr>
        <w:t xml:space="preserve">regarding a </w:t>
      </w:r>
      <w:r>
        <w:rPr>
          <w:rFonts w:ascii="Arial" w:hAnsi="Arial" w:cs="Arial"/>
          <w:bCs/>
          <w:iCs/>
          <w:szCs w:val="24"/>
        </w:rPr>
        <w:t xml:space="preserve">request for an Amendment to the </w:t>
      </w:r>
      <w:r w:rsidRPr="00BC722E">
        <w:rPr>
          <w:rFonts w:ascii="Arial" w:hAnsi="Arial" w:cs="Arial"/>
          <w:bCs/>
          <w:iCs/>
          <w:szCs w:val="24"/>
        </w:rPr>
        <w:t xml:space="preserve">Zoning Map Amendment </w:t>
      </w:r>
      <w:r>
        <w:rPr>
          <w:rFonts w:ascii="Arial" w:hAnsi="Arial" w:cs="Arial"/>
          <w:bCs/>
          <w:iCs/>
          <w:szCs w:val="24"/>
        </w:rPr>
        <w:t xml:space="preserve">to change the zoning from Single Family One Acre to Single Family 12,000 on six properties located </w:t>
      </w:r>
      <w:r w:rsidRPr="00BC722E">
        <w:rPr>
          <w:rFonts w:ascii="Arial" w:hAnsi="Arial" w:cs="Arial"/>
          <w:bCs/>
          <w:iCs/>
          <w:szCs w:val="24"/>
        </w:rPr>
        <w:t>at</w:t>
      </w:r>
      <w:r w:rsidRPr="00BC722E">
        <w:rPr>
          <w:rFonts w:ascii="Arial" w:hAnsi="Arial" w:cs="Arial"/>
          <w:bCs/>
          <w:szCs w:val="24"/>
        </w:rPr>
        <w:t xml:space="preserve"> 96 Dean Court, 94 Dean Court, 93 Dean Court, 95 Dean Court, 97 Dean Court and 4376 Northgate Lane, APN’s 008-095-02, -03,-04, -10, -11 and -09.</w:t>
      </w:r>
      <w:r w:rsidRPr="00BC722E">
        <w:rPr>
          <w:rFonts w:ascii="Arial" w:hAnsi="Arial" w:cs="Arial"/>
          <w:iCs/>
          <w:szCs w:val="24"/>
        </w:rPr>
        <w:t xml:space="preserve"> (Hope Sullivan, </w:t>
      </w:r>
      <w:hyperlink r:id="rId11" w:history="1">
        <w:r w:rsidRPr="00BC722E">
          <w:rPr>
            <w:rStyle w:val="Hyperlink"/>
            <w:rFonts w:ascii="Arial" w:hAnsi="Arial" w:cs="Arial"/>
            <w:iCs/>
            <w:szCs w:val="24"/>
          </w:rPr>
          <w:t>hsullivan@carson.org</w:t>
        </w:r>
      </w:hyperlink>
      <w:r w:rsidRPr="00BC722E">
        <w:rPr>
          <w:rFonts w:ascii="Arial" w:hAnsi="Arial" w:cs="Arial"/>
          <w:iCs/>
          <w:szCs w:val="24"/>
        </w:rPr>
        <w:t>)</w:t>
      </w:r>
    </w:p>
    <w:p w:rsidR="00DE4412" w:rsidRPr="00BC722E" w:rsidRDefault="00DE4412" w:rsidP="00DE4412">
      <w:pPr>
        <w:widowControl w:val="0"/>
        <w:tabs>
          <w:tab w:val="left" w:pos="-1440"/>
          <w:tab w:val="left" w:pos="3348"/>
        </w:tabs>
        <w:autoSpaceDE w:val="0"/>
        <w:autoSpaceDN w:val="0"/>
        <w:adjustRightInd w:val="0"/>
        <w:rPr>
          <w:rFonts w:ascii="Arial" w:hAnsi="Arial" w:cs="Arial"/>
          <w:i/>
          <w:iCs/>
          <w:szCs w:val="24"/>
        </w:rPr>
      </w:pPr>
      <w:r w:rsidRPr="00BC722E">
        <w:rPr>
          <w:rFonts w:ascii="Arial" w:hAnsi="Arial" w:cs="Arial"/>
          <w:i/>
          <w:iCs/>
          <w:szCs w:val="24"/>
        </w:rPr>
        <w:tab/>
      </w:r>
    </w:p>
    <w:p w:rsidR="00DE4412" w:rsidRPr="00D03269" w:rsidRDefault="00DE4412" w:rsidP="00DE4412">
      <w:pPr>
        <w:widowControl w:val="0"/>
        <w:autoSpaceDE w:val="0"/>
        <w:autoSpaceDN w:val="0"/>
        <w:adjustRightInd w:val="0"/>
        <w:rPr>
          <w:rFonts w:ascii="Arial" w:hAnsi="Arial" w:cs="Arial"/>
          <w:i/>
          <w:iCs/>
          <w:szCs w:val="24"/>
        </w:rPr>
      </w:pPr>
      <w:r w:rsidRPr="00BC722E">
        <w:rPr>
          <w:rFonts w:ascii="Arial" w:hAnsi="Arial" w:cs="Arial"/>
          <w:i/>
          <w:iCs/>
          <w:szCs w:val="24"/>
        </w:rPr>
        <w:t>Summary:</w:t>
      </w:r>
      <w:r w:rsidRPr="00BC722E">
        <w:rPr>
          <w:rFonts w:ascii="Arial" w:hAnsi="Arial" w:cs="Arial"/>
          <w:i/>
          <w:iCs/>
          <w:szCs w:val="24"/>
        </w:rPr>
        <w:tab/>
      </w:r>
      <w:r w:rsidRPr="00BE2B95">
        <w:rPr>
          <w:rFonts w:ascii="Arial" w:hAnsi="Arial" w:cs="Arial"/>
          <w:i/>
          <w:iCs/>
          <w:szCs w:val="24"/>
        </w:rPr>
        <w:t xml:space="preserve">The </w:t>
      </w:r>
      <w:r>
        <w:rPr>
          <w:rFonts w:ascii="Arial" w:hAnsi="Arial" w:cs="Arial"/>
          <w:i/>
          <w:iCs/>
          <w:szCs w:val="24"/>
        </w:rPr>
        <w:t xml:space="preserve">subject properties range in size from 13,740 square feet to 19,259 square feet.  Based on the current zoning district, all six properties are nonconforming lots.  With the proposed zoning, all properties with comply with the minimum lot size.  </w:t>
      </w:r>
      <w:r w:rsidRPr="00D03269">
        <w:rPr>
          <w:rStyle w:val="Hyperlink"/>
          <w:rFonts w:ascii="Arial" w:hAnsi="Arial" w:cs="Arial"/>
          <w:i/>
          <w:color w:val="auto"/>
          <w:szCs w:val="24"/>
          <w:u w:val="none"/>
        </w:rPr>
        <w:t>The Board of Supervisors is authorized to amend the zoning map.  The Planning Commission makes a recommendation to the Board.</w:t>
      </w:r>
      <w:r w:rsidRPr="00D03269">
        <w:rPr>
          <w:rFonts w:ascii="Arial" w:hAnsi="Arial" w:cs="Arial"/>
          <w:i/>
          <w:iCs/>
          <w:szCs w:val="24"/>
        </w:rPr>
        <w:t xml:space="preserve"> </w:t>
      </w:r>
    </w:p>
    <w:p w:rsidR="00DE4412" w:rsidRDefault="00DE4412" w:rsidP="00DE4412">
      <w:pPr>
        <w:widowControl w:val="0"/>
        <w:tabs>
          <w:tab w:val="left" w:pos="1530"/>
        </w:tabs>
        <w:autoSpaceDE w:val="0"/>
        <w:autoSpaceDN w:val="0"/>
        <w:adjustRightInd w:val="0"/>
        <w:rPr>
          <w:rFonts w:ascii="Arial" w:hAnsi="Arial" w:cs="Arial"/>
          <w:b/>
          <w:i/>
          <w:iCs/>
          <w:szCs w:val="24"/>
          <w:highlight w:val="yellow"/>
        </w:rPr>
      </w:pPr>
    </w:p>
    <w:p w:rsidR="00DE4412" w:rsidRPr="00F521F4" w:rsidRDefault="00DE4412" w:rsidP="00DE4412">
      <w:pPr>
        <w:widowControl w:val="0"/>
        <w:tabs>
          <w:tab w:val="left" w:pos="1530"/>
        </w:tabs>
        <w:autoSpaceDE w:val="0"/>
        <w:autoSpaceDN w:val="0"/>
        <w:adjustRightInd w:val="0"/>
        <w:rPr>
          <w:rFonts w:ascii="Arial" w:hAnsi="Arial" w:cs="Arial"/>
          <w:bCs/>
          <w:szCs w:val="24"/>
        </w:rPr>
      </w:pPr>
      <w:r w:rsidRPr="00890C64">
        <w:rPr>
          <w:rFonts w:ascii="Arial" w:hAnsi="Arial" w:cs="Arial"/>
          <w:b/>
          <w:iCs/>
          <w:szCs w:val="24"/>
        </w:rPr>
        <w:t>SUP-16-048-1</w:t>
      </w:r>
      <w:r w:rsidRPr="00890C64">
        <w:rPr>
          <w:rFonts w:ascii="Arial" w:hAnsi="Arial" w:cs="Arial"/>
          <w:b/>
          <w:iCs/>
          <w:szCs w:val="24"/>
        </w:rPr>
        <w:tab/>
      </w:r>
      <w:r w:rsidRPr="00890C64">
        <w:rPr>
          <w:rFonts w:ascii="Arial" w:hAnsi="Arial" w:cs="Arial"/>
          <w:szCs w:val="24"/>
        </w:rPr>
        <w:t xml:space="preserve">For Possible Action: </w:t>
      </w:r>
      <w:r w:rsidRPr="00890C64">
        <w:rPr>
          <w:rFonts w:ascii="Arial" w:hAnsi="Arial" w:cs="Arial"/>
          <w:bCs/>
          <w:iCs/>
          <w:szCs w:val="24"/>
        </w:rPr>
        <w:t xml:space="preserve">Discussion and possible action regarding a request to </w:t>
      </w:r>
      <w:r w:rsidRPr="00F521F4">
        <w:rPr>
          <w:rFonts w:ascii="Arial" w:hAnsi="Arial" w:cs="Arial"/>
          <w:bCs/>
          <w:iCs/>
          <w:szCs w:val="24"/>
        </w:rPr>
        <w:t xml:space="preserve">modify an existing Special Use Permit (SUP-16-048) to </w:t>
      </w:r>
      <w:r>
        <w:rPr>
          <w:rFonts w:ascii="Arial" w:hAnsi="Arial" w:cs="Arial"/>
          <w:bCs/>
          <w:iCs/>
          <w:szCs w:val="24"/>
        </w:rPr>
        <w:t xml:space="preserve">increase the number of containers on site from two to three, including </w:t>
      </w:r>
      <w:r w:rsidRPr="00F521F4">
        <w:rPr>
          <w:rFonts w:ascii="Arial" w:hAnsi="Arial" w:cs="Arial"/>
          <w:bCs/>
          <w:iCs/>
          <w:szCs w:val="24"/>
        </w:rPr>
        <w:t xml:space="preserve">relocation of an existing metal storage container </w:t>
      </w:r>
      <w:r w:rsidRPr="00F521F4">
        <w:rPr>
          <w:rFonts w:ascii="Arial" w:hAnsi="Arial" w:cs="Arial"/>
          <w:bCs/>
          <w:szCs w:val="24"/>
        </w:rPr>
        <w:t>and the placement of an additional metal storage container which has been on the site since 2011 at 4151 East Fifth Street, APN 010-035-27.</w:t>
      </w:r>
      <w:r w:rsidRPr="00F521F4">
        <w:rPr>
          <w:rFonts w:ascii="Arial" w:hAnsi="Arial" w:cs="Arial"/>
          <w:iCs/>
          <w:szCs w:val="24"/>
        </w:rPr>
        <w:t xml:space="preserve"> (Kathe Green, </w:t>
      </w:r>
      <w:hyperlink r:id="rId12" w:history="1">
        <w:r w:rsidRPr="00F521F4">
          <w:rPr>
            <w:rStyle w:val="Hyperlink"/>
            <w:rFonts w:ascii="Arial" w:hAnsi="Arial" w:cs="Arial"/>
            <w:iCs/>
            <w:szCs w:val="24"/>
          </w:rPr>
          <w:t>kgreen@carson.org</w:t>
        </w:r>
      </w:hyperlink>
      <w:r w:rsidRPr="00F521F4">
        <w:rPr>
          <w:rFonts w:ascii="Arial" w:hAnsi="Arial" w:cs="Arial"/>
          <w:iCs/>
          <w:szCs w:val="24"/>
        </w:rPr>
        <w:t>)</w:t>
      </w:r>
      <w:r w:rsidRPr="00F521F4">
        <w:rPr>
          <w:rFonts w:ascii="Arial" w:hAnsi="Arial" w:cs="Arial"/>
          <w:bCs/>
          <w:szCs w:val="24"/>
        </w:rPr>
        <w:t xml:space="preserve"> </w:t>
      </w:r>
    </w:p>
    <w:p w:rsidR="00DE4412" w:rsidRPr="00D03269" w:rsidRDefault="00DE4412" w:rsidP="00DE4412">
      <w:pPr>
        <w:widowControl w:val="0"/>
        <w:tabs>
          <w:tab w:val="left" w:pos="-1440"/>
        </w:tabs>
        <w:autoSpaceDE w:val="0"/>
        <w:autoSpaceDN w:val="0"/>
        <w:adjustRightInd w:val="0"/>
        <w:rPr>
          <w:rFonts w:ascii="Arial" w:hAnsi="Arial" w:cs="Arial"/>
          <w:b/>
          <w:bCs/>
          <w:szCs w:val="24"/>
          <w:highlight w:val="yellow"/>
        </w:rPr>
      </w:pPr>
    </w:p>
    <w:p w:rsidR="00DE4412" w:rsidRDefault="00DE4412" w:rsidP="00DE4412">
      <w:pPr>
        <w:widowControl w:val="0"/>
        <w:tabs>
          <w:tab w:val="left" w:pos="-1440"/>
        </w:tabs>
        <w:autoSpaceDE w:val="0"/>
        <w:autoSpaceDN w:val="0"/>
        <w:adjustRightInd w:val="0"/>
        <w:rPr>
          <w:rFonts w:ascii="Arial" w:hAnsi="Arial" w:cs="Arial"/>
          <w:bCs/>
          <w:i/>
          <w:szCs w:val="24"/>
        </w:rPr>
      </w:pPr>
      <w:r w:rsidRPr="004B15B8">
        <w:rPr>
          <w:rFonts w:ascii="Arial" w:hAnsi="Arial" w:cs="Arial"/>
          <w:bCs/>
          <w:i/>
          <w:szCs w:val="24"/>
        </w:rPr>
        <w:t xml:space="preserve">Summary:   </w:t>
      </w:r>
      <w:r>
        <w:rPr>
          <w:rFonts w:ascii="Arial" w:hAnsi="Arial" w:cs="Arial"/>
          <w:bCs/>
          <w:i/>
          <w:szCs w:val="24"/>
        </w:rPr>
        <w:t>Two storage containers have been approved to be located at the southern boundary of the property at the track.  The subject request is to allow the relocation of one of these containers to the eastern area of the property.  This placement would be next to an existing metal storage container which has been on the site since an expansion of the school in 2011, but never received approval for this placement at this location.   Two containers would be next to each other at the eastern area of the property in the drive circle, with the other one remaining at the track area. There would be a total of three containers on the site.   The Planning Commission is authorized to approve a Special Use Permit.</w:t>
      </w:r>
    </w:p>
    <w:p w:rsidR="00DE4412" w:rsidRDefault="00DE4412" w:rsidP="00DE4412">
      <w:pPr>
        <w:widowControl w:val="0"/>
        <w:tabs>
          <w:tab w:val="left" w:pos="-1440"/>
        </w:tabs>
        <w:autoSpaceDE w:val="0"/>
        <w:autoSpaceDN w:val="0"/>
        <w:adjustRightInd w:val="0"/>
        <w:rPr>
          <w:rFonts w:ascii="Arial" w:hAnsi="Arial" w:cs="Arial"/>
          <w:bCs/>
          <w:i/>
          <w:szCs w:val="24"/>
        </w:rPr>
      </w:pPr>
    </w:p>
    <w:p w:rsidR="00DE4412" w:rsidRPr="00006A98" w:rsidRDefault="00DE4412" w:rsidP="00DE4412">
      <w:pPr>
        <w:widowControl w:val="0"/>
        <w:autoSpaceDE w:val="0"/>
        <w:autoSpaceDN w:val="0"/>
        <w:adjustRightInd w:val="0"/>
        <w:rPr>
          <w:rFonts w:ascii="Arial" w:hAnsi="Arial" w:cs="Arial"/>
          <w:szCs w:val="24"/>
        </w:rPr>
      </w:pPr>
      <w:r w:rsidRPr="00646E58">
        <w:rPr>
          <w:rFonts w:ascii="Arial" w:hAnsi="Arial" w:cs="Arial"/>
          <w:b/>
          <w:iCs/>
          <w:szCs w:val="24"/>
        </w:rPr>
        <w:t>SUP-19-0</w:t>
      </w:r>
      <w:r>
        <w:rPr>
          <w:rFonts w:ascii="Arial" w:hAnsi="Arial" w:cs="Arial"/>
          <w:b/>
          <w:iCs/>
          <w:szCs w:val="24"/>
        </w:rPr>
        <w:t>53</w:t>
      </w:r>
      <w:r w:rsidRPr="00646E58">
        <w:rPr>
          <w:rFonts w:ascii="Arial" w:hAnsi="Arial" w:cs="Arial"/>
          <w:b/>
          <w:iCs/>
          <w:szCs w:val="24"/>
        </w:rPr>
        <w:tab/>
      </w:r>
      <w:r w:rsidRPr="00646E58">
        <w:rPr>
          <w:rFonts w:ascii="Arial" w:hAnsi="Arial" w:cs="Arial"/>
          <w:b/>
          <w:iCs/>
          <w:szCs w:val="24"/>
        </w:rPr>
        <w:tab/>
      </w:r>
      <w:r w:rsidRPr="00646E58">
        <w:rPr>
          <w:rFonts w:ascii="Arial" w:hAnsi="Arial" w:cs="Arial"/>
          <w:szCs w:val="24"/>
        </w:rPr>
        <w:t xml:space="preserve">For Possible Action:  Discussion and possible action regarding a Special Use Permit </w:t>
      </w:r>
      <w:r>
        <w:rPr>
          <w:rFonts w:ascii="Arial" w:hAnsi="Arial" w:cs="Arial"/>
          <w:szCs w:val="24"/>
        </w:rPr>
        <w:t xml:space="preserve">to allow for the expansion of a non-conforming use, a child care facility, into an adjacent existing building on property zoned Residential Office (RO), </w:t>
      </w:r>
      <w:r w:rsidRPr="00646E58">
        <w:rPr>
          <w:rFonts w:ascii="Arial" w:hAnsi="Arial" w:cs="Arial"/>
          <w:szCs w:val="24"/>
        </w:rPr>
        <w:t xml:space="preserve">located at </w:t>
      </w:r>
      <w:r>
        <w:rPr>
          <w:rFonts w:ascii="Arial" w:hAnsi="Arial" w:cs="Arial"/>
          <w:szCs w:val="24"/>
        </w:rPr>
        <w:t>213</w:t>
      </w:r>
      <w:r w:rsidRPr="00646E58">
        <w:rPr>
          <w:rFonts w:ascii="Arial" w:hAnsi="Arial" w:cs="Arial"/>
          <w:szCs w:val="24"/>
        </w:rPr>
        <w:t xml:space="preserve"> </w:t>
      </w:r>
      <w:r>
        <w:rPr>
          <w:rFonts w:ascii="Arial" w:hAnsi="Arial" w:cs="Arial"/>
          <w:szCs w:val="24"/>
        </w:rPr>
        <w:t>North Minnesota Street</w:t>
      </w:r>
      <w:r w:rsidRPr="00646E58">
        <w:rPr>
          <w:rFonts w:ascii="Arial" w:hAnsi="Arial" w:cs="Arial"/>
          <w:szCs w:val="24"/>
        </w:rPr>
        <w:t>, APN 00</w:t>
      </w:r>
      <w:r>
        <w:rPr>
          <w:rFonts w:ascii="Arial" w:hAnsi="Arial" w:cs="Arial"/>
          <w:szCs w:val="24"/>
        </w:rPr>
        <w:t>3</w:t>
      </w:r>
      <w:r w:rsidRPr="00646E58">
        <w:rPr>
          <w:rFonts w:ascii="Arial" w:hAnsi="Arial" w:cs="Arial"/>
          <w:szCs w:val="24"/>
        </w:rPr>
        <w:t>-</w:t>
      </w:r>
      <w:r>
        <w:rPr>
          <w:rFonts w:ascii="Arial" w:hAnsi="Arial" w:cs="Arial"/>
          <w:szCs w:val="24"/>
        </w:rPr>
        <w:t>20</w:t>
      </w:r>
      <w:r w:rsidRPr="00646E58">
        <w:rPr>
          <w:rFonts w:ascii="Arial" w:hAnsi="Arial" w:cs="Arial"/>
          <w:szCs w:val="24"/>
        </w:rPr>
        <w:t xml:space="preserve">2-01. </w:t>
      </w:r>
      <w:r w:rsidRPr="00646E58">
        <w:rPr>
          <w:rFonts w:ascii="Arial" w:hAnsi="Arial" w:cs="Arial"/>
          <w:bCs/>
          <w:szCs w:val="24"/>
        </w:rPr>
        <w:t xml:space="preserve">(Heather Ferris, </w:t>
      </w:r>
      <w:hyperlink r:id="rId13" w:history="1">
        <w:r w:rsidRPr="00646E58">
          <w:rPr>
            <w:rStyle w:val="Hyperlink"/>
            <w:rFonts w:ascii="Arial" w:hAnsi="Arial" w:cs="Arial"/>
            <w:bCs/>
            <w:szCs w:val="24"/>
          </w:rPr>
          <w:t>hferris@carson.org</w:t>
        </w:r>
      </w:hyperlink>
      <w:r w:rsidRPr="00646E58">
        <w:rPr>
          <w:rFonts w:ascii="Arial" w:hAnsi="Arial" w:cs="Arial"/>
          <w:bCs/>
          <w:szCs w:val="24"/>
        </w:rPr>
        <w:t xml:space="preserve">) </w:t>
      </w:r>
    </w:p>
    <w:p w:rsidR="00DE4412" w:rsidRPr="0018473C" w:rsidRDefault="00DE4412" w:rsidP="00DE4412">
      <w:pPr>
        <w:widowControl w:val="0"/>
        <w:tabs>
          <w:tab w:val="left" w:pos="-1440"/>
        </w:tabs>
        <w:autoSpaceDE w:val="0"/>
        <w:autoSpaceDN w:val="0"/>
        <w:adjustRightInd w:val="0"/>
        <w:rPr>
          <w:rFonts w:ascii="Arial" w:hAnsi="Arial" w:cs="Arial"/>
          <w:b/>
          <w:bCs/>
          <w:szCs w:val="24"/>
          <w:highlight w:val="yellow"/>
        </w:rPr>
      </w:pPr>
    </w:p>
    <w:p w:rsidR="00DE4412" w:rsidRPr="00B245B3" w:rsidRDefault="00DE4412" w:rsidP="00DE4412">
      <w:pPr>
        <w:rPr>
          <w:rFonts w:ascii="Arial" w:hAnsi="Arial" w:cs="Arial"/>
          <w:color w:val="0000FF"/>
          <w:szCs w:val="24"/>
          <w:u w:val="single"/>
        </w:rPr>
      </w:pPr>
      <w:r w:rsidRPr="00F37A2F">
        <w:rPr>
          <w:rFonts w:ascii="Arial" w:hAnsi="Arial" w:cs="Arial"/>
          <w:bCs/>
          <w:i/>
          <w:szCs w:val="24"/>
        </w:rPr>
        <w:lastRenderedPageBreak/>
        <w:t xml:space="preserve">Summary: </w:t>
      </w:r>
      <w:r w:rsidRPr="00F37A2F">
        <w:rPr>
          <w:rFonts w:ascii="Arial" w:hAnsi="Arial" w:cs="Arial"/>
          <w:bCs/>
          <w:i/>
          <w:szCs w:val="24"/>
        </w:rPr>
        <w:tab/>
        <w:t>The applicant</w:t>
      </w:r>
      <w:r w:rsidRPr="004B15B8">
        <w:rPr>
          <w:rFonts w:ascii="Arial" w:hAnsi="Arial" w:cs="Arial"/>
          <w:bCs/>
          <w:i/>
          <w:szCs w:val="24"/>
        </w:rPr>
        <w:t xml:space="preserve"> is seeking to</w:t>
      </w:r>
      <w:r>
        <w:rPr>
          <w:rFonts w:ascii="Arial" w:hAnsi="Arial" w:cs="Arial"/>
          <w:bCs/>
          <w:i/>
          <w:szCs w:val="24"/>
        </w:rPr>
        <w:t xml:space="preserve"> expand the Small Blessings Preschool from its current location at 212 North Division Street to include the building located at 213 North Minnesota Street. The preschool currently has one classroom that serves 20-24 children.  The expansion would serve </w:t>
      </w:r>
      <w:proofErr w:type="gramStart"/>
      <w:r>
        <w:rPr>
          <w:rFonts w:ascii="Arial" w:hAnsi="Arial" w:cs="Arial"/>
          <w:bCs/>
          <w:i/>
          <w:szCs w:val="24"/>
        </w:rPr>
        <w:t>an additional 16-20 children</w:t>
      </w:r>
      <w:proofErr w:type="gramEnd"/>
      <w:r>
        <w:rPr>
          <w:rFonts w:ascii="Arial" w:hAnsi="Arial" w:cs="Arial"/>
          <w:bCs/>
          <w:i/>
          <w:szCs w:val="24"/>
        </w:rPr>
        <w:t>.  The existing child care facility is a non-conforming use in the Residential Office zoning district.  Carson City Municipal Code Section 18.04.030.2 allows for the expansion of non-conforming uses upon approval of a Special Use Permit by the Planning Commission.</w:t>
      </w:r>
    </w:p>
    <w:p w:rsidR="00DE4412" w:rsidRDefault="00DE4412" w:rsidP="00DE4412">
      <w:pPr>
        <w:rPr>
          <w:rFonts w:ascii="Arial" w:hAnsi="Arial" w:cs="Arial"/>
          <w:bCs/>
          <w:i/>
          <w:szCs w:val="24"/>
        </w:rPr>
      </w:pPr>
    </w:p>
    <w:p w:rsidR="00DE4412" w:rsidRPr="00D840D5" w:rsidRDefault="00DE4412" w:rsidP="00DE4412">
      <w:pPr>
        <w:widowControl w:val="0"/>
        <w:tabs>
          <w:tab w:val="left" w:pos="1530"/>
        </w:tabs>
        <w:autoSpaceDE w:val="0"/>
        <w:autoSpaceDN w:val="0"/>
        <w:adjustRightInd w:val="0"/>
        <w:rPr>
          <w:rFonts w:ascii="Arial" w:hAnsi="Arial" w:cs="Arial"/>
          <w:bCs/>
          <w:iCs/>
          <w:szCs w:val="24"/>
        </w:rPr>
      </w:pPr>
      <w:r>
        <w:rPr>
          <w:rFonts w:ascii="Arial" w:hAnsi="Arial" w:cs="Arial"/>
          <w:b/>
          <w:iCs/>
          <w:szCs w:val="24"/>
        </w:rPr>
        <w:t>TSM-19-054</w:t>
      </w:r>
      <w:r w:rsidRPr="00646E58">
        <w:rPr>
          <w:rFonts w:ascii="Arial" w:hAnsi="Arial" w:cs="Arial"/>
          <w:b/>
          <w:iCs/>
          <w:szCs w:val="24"/>
        </w:rPr>
        <w:tab/>
      </w:r>
      <w:r w:rsidRPr="00646E58">
        <w:rPr>
          <w:rFonts w:ascii="Arial" w:hAnsi="Arial" w:cs="Arial"/>
          <w:b/>
          <w:iCs/>
          <w:szCs w:val="24"/>
        </w:rPr>
        <w:tab/>
      </w:r>
      <w:r w:rsidRPr="00890C64">
        <w:rPr>
          <w:rFonts w:ascii="Arial" w:hAnsi="Arial" w:cs="Arial"/>
          <w:szCs w:val="24"/>
        </w:rPr>
        <w:t xml:space="preserve">For Possible Action: </w:t>
      </w:r>
      <w:r w:rsidRPr="00890C64">
        <w:rPr>
          <w:rFonts w:ascii="Arial" w:hAnsi="Arial" w:cs="Arial"/>
          <w:bCs/>
          <w:iCs/>
          <w:szCs w:val="24"/>
        </w:rPr>
        <w:t xml:space="preserve">Discussion and possible action regarding a </w:t>
      </w:r>
      <w:r>
        <w:rPr>
          <w:rFonts w:ascii="Arial" w:hAnsi="Arial" w:cs="Arial"/>
          <w:bCs/>
          <w:iCs/>
          <w:szCs w:val="24"/>
        </w:rPr>
        <w:t xml:space="preserve">Tentative Subdivision Map to create a 103 lot single family residential subdivision within the </w:t>
      </w:r>
      <w:proofErr w:type="spellStart"/>
      <w:proofErr w:type="gramStart"/>
      <w:r>
        <w:rPr>
          <w:rFonts w:ascii="Arial" w:hAnsi="Arial" w:cs="Arial"/>
          <w:bCs/>
          <w:iCs/>
          <w:szCs w:val="24"/>
        </w:rPr>
        <w:t>Lompa</w:t>
      </w:r>
      <w:proofErr w:type="spellEnd"/>
      <w:r>
        <w:rPr>
          <w:rFonts w:ascii="Arial" w:hAnsi="Arial" w:cs="Arial"/>
          <w:bCs/>
          <w:iCs/>
          <w:szCs w:val="24"/>
        </w:rPr>
        <w:t xml:space="preserve">  Ranch</w:t>
      </w:r>
      <w:proofErr w:type="gramEnd"/>
      <w:r>
        <w:rPr>
          <w:rFonts w:ascii="Arial" w:hAnsi="Arial" w:cs="Arial"/>
          <w:bCs/>
          <w:iCs/>
          <w:szCs w:val="24"/>
        </w:rPr>
        <w:t xml:space="preserve"> Specific Plan Area, and within the Blackstone Ranch Specific Plan Area, zoned Single Family 6,000 and located at</w:t>
      </w:r>
      <w:r w:rsidRPr="00890C64">
        <w:rPr>
          <w:rFonts w:ascii="Arial" w:hAnsi="Arial" w:cs="Arial"/>
          <w:bCs/>
          <w:szCs w:val="24"/>
        </w:rPr>
        <w:t xml:space="preserve"> </w:t>
      </w:r>
      <w:r>
        <w:rPr>
          <w:rFonts w:ascii="Arial" w:hAnsi="Arial" w:cs="Arial"/>
          <w:bCs/>
          <w:szCs w:val="24"/>
        </w:rPr>
        <w:t xml:space="preserve">the east end Railroad Drive and </w:t>
      </w:r>
      <w:proofErr w:type="spellStart"/>
      <w:r>
        <w:rPr>
          <w:rFonts w:ascii="Arial" w:hAnsi="Arial" w:cs="Arial"/>
          <w:bCs/>
          <w:szCs w:val="24"/>
        </w:rPr>
        <w:t>Saliman</w:t>
      </w:r>
      <w:proofErr w:type="spellEnd"/>
      <w:r>
        <w:rPr>
          <w:rFonts w:ascii="Arial" w:hAnsi="Arial" w:cs="Arial"/>
          <w:bCs/>
          <w:szCs w:val="24"/>
        </w:rPr>
        <w:t xml:space="preserve"> Road</w:t>
      </w:r>
      <w:r w:rsidRPr="00890C64">
        <w:rPr>
          <w:rFonts w:ascii="Arial" w:hAnsi="Arial" w:cs="Arial"/>
          <w:bCs/>
          <w:szCs w:val="24"/>
        </w:rPr>
        <w:t>, APN 0</w:t>
      </w:r>
      <w:r>
        <w:rPr>
          <w:rFonts w:ascii="Arial" w:hAnsi="Arial" w:cs="Arial"/>
          <w:bCs/>
          <w:szCs w:val="24"/>
        </w:rPr>
        <w:t>10</w:t>
      </w:r>
      <w:r w:rsidRPr="00890C64">
        <w:rPr>
          <w:rFonts w:ascii="Arial" w:hAnsi="Arial" w:cs="Arial"/>
          <w:bCs/>
          <w:szCs w:val="24"/>
        </w:rPr>
        <w:t>-</w:t>
      </w:r>
      <w:r>
        <w:rPr>
          <w:rFonts w:ascii="Arial" w:hAnsi="Arial" w:cs="Arial"/>
          <w:bCs/>
          <w:szCs w:val="24"/>
        </w:rPr>
        <w:t>051</w:t>
      </w:r>
      <w:r w:rsidRPr="00890C64">
        <w:rPr>
          <w:rFonts w:ascii="Arial" w:hAnsi="Arial" w:cs="Arial"/>
          <w:bCs/>
          <w:szCs w:val="24"/>
        </w:rPr>
        <w:t>-</w:t>
      </w:r>
      <w:r>
        <w:rPr>
          <w:rFonts w:ascii="Arial" w:hAnsi="Arial" w:cs="Arial"/>
          <w:bCs/>
          <w:szCs w:val="24"/>
        </w:rPr>
        <w:t>44</w:t>
      </w:r>
      <w:r w:rsidRPr="00890C64">
        <w:rPr>
          <w:rFonts w:ascii="Arial" w:hAnsi="Arial" w:cs="Arial"/>
          <w:bCs/>
          <w:szCs w:val="24"/>
        </w:rPr>
        <w:t>.</w:t>
      </w:r>
      <w:r w:rsidRPr="00890C64">
        <w:rPr>
          <w:rFonts w:ascii="Arial" w:hAnsi="Arial" w:cs="Arial"/>
          <w:iCs/>
          <w:szCs w:val="24"/>
        </w:rPr>
        <w:t xml:space="preserve"> </w:t>
      </w:r>
      <w:r w:rsidRPr="008A0A33">
        <w:rPr>
          <w:rFonts w:ascii="Arial" w:hAnsi="Arial" w:cs="Arial"/>
          <w:iCs/>
          <w:szCs w:val="24"/>
        </w:rPr>
        <w:t>(</w:t>
      </w:r>
      <w:r>
        <w:rPr>
          <w:rFonts w:ascii="Arial" w:hAnsi="Arial" w:cs="Arial"/>
          <w:iCs/>
          <w:szCs w:val="24"/>
        </w:rPr>
        <w:t>Hope Sullivan,</w:t>
      </w:r>
      <w:r w:rsidRPr="008A0A33">
        <w:rPr>
          <w:rFonts w:ascii="Arial" w:hAnsi="Arial" w:cs="Arial"/>
          <w:iCs/>
          <w:szCs w:val="24"/>
        </w:rPr>
        <w:t xml:space="preserve"> </w:t>
      </w:r>
      <w:hyperlink r:id="rId14" w:history="1">
        <w:r w:rsidRPr="00B46D66">
          <w:rPr>
            <w:rStyle w:val="Hyperlink"/>
            <w:rFonts w:ascii="Arial" w:hAnsi="Arial" w:cs="Arial"/>
            <w:iCs/>
            <w:szCs w:val="24"/>
          </w:rPr>
          <w:t>hsullivan@carson.org</w:t>
        </w:r>
      </w:hyperlink>
      <w:r>
        <w:rPr>
          <w:rFonts w:ascii="Arial" w:hAnsi="Arial" w:cs="Arial"/>
          <w:iCs/>
          <w:szCs w:val="24"/>
        </w:rPr>
        <w:t>)</w:t>
      </w:r>
      <w:r w:rsidRPr="00890C64">
        <w:rPr>
          <w:rFonts w:ascii="Arial" w:hAnsi="Arial" w:cs="Arial"/>
          <w:bCs/>
          <w:szCs w:val="24"/>
        </w:rPr>
        <w:t xml:space="preserve"> </w:t>
      </w:r>
    </w:p>
    <w:p w:rsidR="00DE4412" w:rsidRPr="0018473C" w:rsidRDefault="00DE4412" w:rsidP="00DE4412">
      <w:pPr>
        <w:widowControl w:val="0"/>
        <w:tabs>
          <w:tab w:val="left" w:pos="-1440"/>
        </w:tabs>
        <w:autoSpaceDE w:val="0"/>
        <w:autoSpaceDN w:val="0"/>
        <w:adjustRightInd w:val="0"/>
        <w:rPr>
          <w:rFonts w:ascii="Arial" w:hAnsi="Arial" w:cs="Arial"/>
          <w:b/>
          <w:bCs/>
          <w:szCs w:val="24"/>
          <w:highlight w:val="yellow"/>
        </w:rPr>
      </w:pPr>
    </w:p>
    <w:p w:rsidR="00DE4412" w:rsidRDefault="00DE4412" w:rsidP="00DE4412">
      <w:pPr>
        <w:widowControl w:val="0"/>
        <w:tabs>
          <w:tab w:val="left" w:pos="-1440"/>
        </w:tabs>
        <w:autoSpaceDE w:val="0"/>
        <w:autoSpaceDN w:val="0"/>
        <w:adjustRightInd w:val="0"/>
        <w:rPr>
          <w:rFonts w:ascii="Arial" w:hAnsi="Arial" w:cs="Arial"/>
          <w:bCs/>
          <w:i/>
          <w:iCs/>
          <w:szCs w:val="24"/>
        </w:rPr>
      </w:pPr>
      <w:r w:rsidRPr="004B15B8">
        <w:rPr>
          <w:rFonts w:ascii="Arial" w:hAnsi="Arial" w:cs="Arial"/>
          <w:bCs/>
          <w:i/>
          <w:szCs w:val="24"/>
        </w:rPr>
        <w:t xml:space="preserve">Summary:   The applicant is </w:t>
      </w:r>
      <w:r>
        <w:rPr>
          <w:rFonts w:ascii="Arial" w:hAnsi="Arial" w:cs="Arial"/>
          <w:bCs/>
          <w:i/>
          <w:szCs w:val="24"/>
        </w:rPr>
        <w:t xml:space="preserve">proposing to subdivide a 26.89 acre property to create </w:t>
      </w:r>
      <w:r>
        <w:rPr>
          <w:rFonts w:ascii="Arial" w:hAnsi="Arial" w:cs="Arial"/>
          <w:bCs/>
          <w:i/>
          <w:iCs/>
          <w:szCs w:val="24"/>
        </w:rPr>
        <w:t>103 residential lots, a roadway system, open space, and trails.  Lot sizes are proposed to range from 6,000 square feet to 15,803 square feet, with an overall average lot size of approximately 7,712 square feet. Road access is proposed to be from Railroad Drive and from 5</w:t>
      </w:r>
      <w:r w:rsidRPr="0079050D">
        <w:rPr>
          <w:rFonts w:ascii="Arial" w:hAnsi="Arial" w:cs="Arial"/>
          <w:bCs/>
          <w:i/>
          <w:iCs/>
          <w:szCs w:val="24"/>
          <w:vertAlign w:val="superscript"/>
        </w:rPr>
        <w:t>th</w:t>
      </w:r>
      <w:r>
        <w:rPr>
          <w:rFonts w:ascii="Arial" w:hAnsi="Arial" w:cs="Arial"/>
          <w:bCs/>
          <w:i/>
          <w:iCs/>
          <w:szCs w:val="24"/>
        </w:rPr>
        <w:t xml:space="preserve"> Street.  The Board of Supervisors is authorized to approval a Tentative Map.  The Planning Commission makes a recommendation to the Board.</w:t>
      </w:r>
    </w:p>
    <w:p w:rsidR="00DE4412" w:rsidRPr="0018473C" w:rsidRDefault="00DE4412" w:rsidP="00DE4412">
      <w:pPr>
        <w:widowControl w:val="0"/>
        <w:tabs>
          <w:tab w:val="left" w:pos="-1440"/>
        </w:tabs>
        <w:autoSpaceDE w:val="0"/>
        <w:autoSpaceDN w:val="0"/>
        <w:adjustRightInd w:val="0"/>
        <w:rPr>
          <w:rFonts w:ascii="Arial" w:hAnsi="Arial" w:cs="Arial"/>
          <w:i/>
          <w:iCs/>
          <w:szCs w:val="24"/>
          <w:highlight w:val="yellow"/>
        </w:rPr>
      </w:pPr>
    </w:p>
    <w:p w:rsidR="00DE4412" w:rsidRPr="00D840D5" w:rsidRDefault="00DE4412" w:rsidP="00DE4412">
      <w:pPr>
        <w:widowControl w:val="0"/>
        <w:tabs>
          <w:tab w:val="left" w:pos="1530"/>
        </w:tabs>
        <w:autoSpaceDE w:val="0"/>
        <w:autoSpaceDN w:val="0"/>
        <w:adjustRightInd w:val="0"/>
        <w:rPr>
          <w:rFonts w:ascii="Arial" w:hAnsi="Arial" w:cs="Arial"/>
          <w:bCs/>
          <w:iCs/>
          <w:szCs w:val="24"/>
        </w:rPr>
      </w:pPr>
      <w:r w:rsidRPr="00646E58">
        <w:rPr>
          <w:rFonts w:ascii="Arial" w:hAnsi="Arial" w:cs="Arial"/>
          <w:b/>
          <w:iCs/>
          <w:szCs w:val="24"/>
        </w:rPr>
        <w:t>SUP-19-0</w:t>
      </w:r>
      <w:r>
        <w:rPr>
          <w:rFonts w:ascii="Arial" w:hAnsi="Arial" w:cs="Arial"/>
          <w:b/>
          <w:iCs/>
          <w:szCs w:val="24"/>
        </w:rPr>
        <w:t>57</w:t>
      </w:r>
      <w:r w:rsidRPr="00646E58">
        <w:rPr>
          <w:rFonts w:ascii="Arial" w:hAnsi="Arial" w:cs="Arial"/>
          <w:b/>
          <w:iCs/>
          <w:szCs w:val="24"/>
        </w:rPr>
        <w:tab/>
      </w:r>
      <w:r w:rsidRPr="00646E58">
        <w:rPr>
          <w:rFonts w:ascii="Arial" w:hAnsi="Arial" w:cs="Arial"/>
          <w:b/>
          <w:iCs/>
          <w:szCs w:val="24"/>
        </w:rPr>
        <w:tab/>
      </w:r>
      <w:r w:rsidRPr="00890C64">
        <w:rPr>
          <w:rFonts w:ascii="Arial" w:hAnsi="Arial" w:cs="Arial"/>
          <w:szCs w:val="24"/>
        </w:rPr>
        <w:t xml:space="preserve">For Possible Action: </w:t>
      </w:r>
      <w:r w:rsidRPr="00890C64">
        <w:rPr>
          <w:rFonts w:ascii="Arial" w:hAnsi="Arial" w:cs="Arial"/>
          <w:bCs/>
          <w:iCs/>
          <w:szCs w:val="24"/>
        </w:rPr>
        <w:t xml:space="preserve">Discussion and possible action regarding a request to </w:t>
      </w:r>
      <w:r>
        <w:rPr>
          <w:rFonts w:ascii="Arial" w:hAnsi="Arial" w:cs="Arial"/>
          <w:bCs/>
          <w:iCs/>
          <w:szCs w:val="24"/>
        </w:rPr>
        <w:t>amend</w:t>
      </w:r>
      <w:r w:rsidRPr="00890C64">
        <w:rPr>
          <w:rFonts w:ascii="Arial" w:hAnsi="Arial" w:cs="Arial"/>
          <w:bCs/>
          <w:iCs/>
          <w:szCs w:val="24"/>
        </w:rPr>
        <w:t xml:space="preserve"> an existing Special Use Permit (</w:t>
      </w:r>
      <w:r>
        <w:rPr>
          <w:rFonts w:ascii="Arial" w:hAnsi="Arial" w:cs="Arial"/>
          <w:bCs/>
          <w:iCs/>
          <w:szCs w:val="24"/>
        </w:rPr>
        <w:t>U-79-25</w:t>
      </w:r>
      <w:r w:rsidRPr="00890C64">
        <w:rPr>
          <w:rFonts w:ascii="Arial" w:hAnsi="Arial" w:cs="Arial"/>
          <w:bCs/>
          <w:iCs/>
          <w:szCs w:val="24"/>
        </w:rPr>
        <w:t xml:space="preserve">) </w:t>
      </w:r>
      <w:r>
        <w:rPr>
          <w:rFonts w:ascii="Arial" w:hAnsi="Arial" w:cs="Arial"/>
          <w:bCs/>
          <w:iCs/>
          <w:szCs w:val="24"/>
        </w:rPr>
        <w:t xml:space="preserve">to operate a concrete batch plant, a hot plant operation, and to remove earth products so as to modify Condition #4 </w:t>
      </w:r>
      <w:r w:rsidRPr="00890C64">
        <w:rPr>
          <w:rFonts w:ascii="Arial" w:hAnsi="Arial" w:cs="Arial"/>
          <w:bCs/>
          <w:iCs/>
          <w:szCs w:val="24"/>
        </w:rPr>
        <w:t xml:space="preserve">to </w:t>
      </w:r>
      <w:r>
        <w:rPr>
          <w:rFonts w:ascii="Arial" w:hAnsi="Arial" w:cs="Arial"/>
          <w:bCs/>
          <w:iCs/>
          <w:szCs w:val="24"/>
        </w:rPr>
        <w:t xml:space="preserve">allow for a gate closure from dusk to dawn on property </w:t>
      </w:r>
      <w:r w:rsidRPr="00890C64">
        <w:rPr>
          <w:rFonts w:ascii="Arial" w:hAnsi="Arial" w:cs="Arial"/>
          <w:bCs/>
          <w:szCs w:val="24"/>
        </w:rPr>
        <w:t xml:space="preserve">located at </w:t>
      </w:r>
      <w:r>
        <w:rPr>
          <w:rFonts w:ascii="Arial" w:hAnsi="Arial" w:cs="Arial"/>
          <w:bCs/>
          <w:szCs w:val="24"/>
        </w:rPr>
        <w:t>7400 Brunswick Canyon</w:t>
      </w:r>
      <w:r w:rsidRPr="00890C64">
        <w:rPr>
          <w:rFonts w:ascii="Arial" w:hAnsi="Arial" w:cs="Arial"/>
          <w:bCs/>
          <w:szCs w:val="24"/>
        </w:rPr>
        <w:t>, APN 0</w:t>
      </w:r>
      <w:r>
        <w:rPr>
          <w:rFonts w:ascii="Arial" w:hAnsi="Arial" w:cs="Arial"/>
          <w:bCs/>
          <w:szCs w:val="24"/>
        </w:rPr>
        <w:t>08</w:t>
      </w:r>
      <w:r w:rsidRPr="00890C64">
        <w:rPr>
          <w:rFonts w:ascii="Arial" w:hAnsi="Arial" w:cs="Arial"/>
          <w:bCs/>
          <w:szCs w:val="24"/>
        </w:rPr>
        <w:t>-</w:t>
      </w:r>
      <w:r>
        <w:rPr>
          <w:rFonts w:ascii="Arial" w:hAnsi="Arial" w:cs="Arial"/>
          <w:bCs/>
          <w:szCs w:val="24"/>
        </w:rPr>
        <w:t>5</w:t>
      </w:r>
      <w:r w:rsidRPr="00890C64">
        <w:rPr>
          <w:rFonts w:ascii="Arial" w:hAnsi="Arial" w:cs="Arial"/>
          <w:bCs/>
          <w:szCs w:val="24"/>
        </w:rPr>
        <w:t>3</w:t>
      </w:r>
      <w:r>
        <w:rPr>
          <w:rFonts w:ascii="Arial" w:hAnsi="Arial" w:cs="Arial"/>
          <w:bCs/>
          <w:szCs w:val="24"/>
        </w:rPr>
        <w:t>1</w:t>
      </w:r>
      <w:r w:rsidRPr="00890C64">
        <w:rPr>
          <w:rFonts w:ascii="Arial" w:hAnsi="Arial" w:cs="Arial"/>
          <w:bCs/>
          <w:szCs w:val="24"/>
        </w:rPr>
        <w:t>-</w:t>
      </w:r>
      <w:r>
        <w:rPr>
          <w:rFonts w:ascii="Arial" w:hAnsi="Arial" w:cs="Arial"/>
          <w:bCs/>
          <w:szCs w:val="24"/>
        </w:rPr>
        <w:t>45</w:t>
      </w:r>
      <w:r w:rsidRPr="00890C64">
        <w:rPr>
          <w:rFonts w:ascii="Arial" w:hAnsi="Arial" w:cs="Arial"/>
          <w:bCs/>
          <w:szCs w:val="24"/>
        </w:rPr>
        <w:t>.</w:t>
      </w:r>
      <w:r w:rsidRPr="00890C64">
        <w:rPr>
          <w:rFonts w:ascii="Arial" w:hAnsi="Arial" w:cs="Arial"/>
          <w:iCs/>
          <w:szCs w:val="24"/>
        </w:rPr>
        <w:t xml:space="preserve"> </w:t>
      </w:r>
      <w:r w:rsidRPr="008A0A33">
        <w:rPr>
          <w:rFonts w:ascii="Arial" w:hAnsi="Arial" w:cs="Arial"/>
          <w:iCs/>
          <w:szCs w:val="24"/>
        </w:rPr>
        <w:t>(</w:t>
      </w:r>
      <w:r>
        <w:rPr>
          <w:rFonts w:ascii="Arial" w:hAnsi="Arial" w:cs="Arial"/>
          <w:iCs/>
          <w:szCs w:val="24"/>
        </w:rPr>
        <w:t>Hope Sullivan,</w:t>
      </w:r>
      <w:r w:rsidRPr="008A0A33">
        <w:rPr>
          <w:rFonts w:ascii="Arial" w:hAnsi="Arial" w:cs="Arial"/>
          <w:iCs/>
          <w:szCs w:val="24"/>
        </w:rPr>
        <w:t xml:space="preserve"> </w:t>
      </w:r>
      <w:hyperlink r:id="rId15" w:history="1">
        <w:r w:rsidRPr="00B46D66">
          <w:rPr>
            <w:rStyle w:val="Hyperlink"/>
            <w:rFonts w:ascii="Arial" w:hAnsi="Arial" w:cs="Arial"/>
            <w:iCs/>
            <w:szCs w:val="24"/>
          </w:rPr>
          <w:t>hsullivan@carson.org</w:t>
        </w:r>
      </w:hyperlink>
      <w:r>
        <w:rPr>
          <w:rFonts w:ascii="Arial" w:hAnsi="Arial" w:cs="Arial"/>
          <w:iCs/>
          <w:szCs w:val="24"/>
        </w:rPr>
        <w:t>)</w:t>
      </w:r>
      <w:r w:rsidRPr="00890C64">
        <w:rPr>
          <w:rFonts w:ascii="Arial" w:hAnsi="Arial" w:cs="Arial"/>
          <w:bCs/>
          <w:szCs w:val="24"/>
        </w:rPr>
        <w:t xml:space="preserve"> </w:t>
      </w:r>
    </w:p>
    <w:p w:rsidR="00DE4412" w:rsidRPr="0018473C" w:rsidRDefault="00DE4412" w:rsidP="00DE4412">
      <w:pPr>
        <w:widowControl w:val="0"/>
        <w:tabs>
          <w:tab w:val="left" w:pos="-1440"/>
        </w:tabs>
        <w:autoSpaceDE w:val="0"/>
        <w:autoSpaceDN w:val="0"/>
        <w:adjustRightInd w:val="0"/>
        <w:rPr>
          <w:rFonts w:ascii="Arial" w:hAnsi="Arial" w:cs="Arial"/>
          <w:b/>
          <w:bCs/>
          <w:szCs w:val="24"/>
          <w:highlight w:val="yellow"/>
        </w:rPr>
      </w:pPr>
    </w:p>
    <w:p w:rsidR="00DE4412" w:rsidRPr="0018473C" w:rsidRDefault="00DE4412" w:rsidP="00DE4412">
      <w:pPr>
        <w:widowControl w:val="0"/>
        <w:tabs>
          <w:tab w:val="left" w:pos="-1440"/>
        </w:tabs>
        <w:autoSpaceDE w:val="0"/>
        <w:autoSpaceDN w:val="0"/>
        <w:adjustRightInd w:val="0"/>
        <w:rPr>
          <w:rFonts w:ascii="Arial" w:hAnsi="Arial" w:cs="Arial"/>
          <w:i/>
          <w:iCs/>
          <w:szCs w:val="24"/>
          <w:highlight w:val="yellow"/>
        </w:rPr>
      </w:pPr>
      <w:r w:rsidRPr="004B15B8">
        <w:rPr>
          <w:rFonts w:ascii="Arial" w:hAnsi="Arial" w:cs="Arial"/>
          <w:bCs/>
          <w:i/>
          <w:szCs w:val="24"/>
        </w:rPr>
        <w:t xml:space="preserve">Summary:   </w:t>
      </w:r>
      <w:r w:rsidRPr="0017689A">
        <w:rPr>
          <w:rFonts w:ascii="Arial" w:hAnsi="Arial" w:cs="Arial"/>
          <w:i/>
          <w:iCs/>
          <w:szCs w:val="24"/>
        </w:rPr>
        <w:t xml:space="preserve">On December 27, 1979, the Planning Commission approved Special Use Permit U-79-25, a special use permit to operate a concrete batch plant, a hot plant operation, and to remove earth products on the subject property.  This Special Use Permit includes a condition that states, in part: “Public recreation access through the subject property, on defined roadways, must not be restricted.”  </w:t>
      </w:r>
      <w:r w:rsidRPr="004B15B8">
        <w:rPr>
          <w:rFonts w:ascii="Arial" w:hAnsi="Arial" w:cs="Arial"/>
          <w:bCs/>
          <w:i/>
          <w:szCs w:val="24"/>
        </w:rPr>
        <w:t xml:space="preserve">The applicant is seeking to </w:t>
      </w:r>
      <w:r w:rsidRPr="00B347D6">
        <w:rPr>
          <w:rFonts w:ascii="Arial" w:hAnsi="Arial" w:cs="Arial"/>
          <w:bCs/>
          <w:i/>
          <w:iCs/>
          <w:szCs w:val="24"/>
        </w:rPr>
        <w:t>amend</w:t>
      </w:r>
      <w:r>
        <w:rPr>
          <w:rFonts w:ascii="Arial" w:hAnsi="Arial" w:cs="Arial"/>
          <w:bCs/>
          <w:i/>
          <w:iCs/>
          <w:szCs w:val="24"/>
        </w:rPr>
        <w:t xml:space="preserve"> an existing Special Use Permit</w:t>
      </w:r>
      <w:r w:rsidRPr="00B347D6">
        <w:rPr>
          <w:rFonts w:ascii="Arial" w:hAnsi="Arial" w:cs="Arial"/>
          <w:bCs/>
          <w:i/>
          <w:iCs/>
          <w:szCs w:val="24"/>
        </w:rPr>
        <w:t xml:space="preserve"> to allow for a gate closure from dusk to dawn</w:t>
      </w:r>
      <w:r>
        <w:rPr>
          <w:rFonts w:ascii="Arial" w:hAnsi="Arial" w:cs="Arial"/>
          <w:bCs/>
          <w:i/>
          <w:iCs/>
          <w:szCs w:val="24"/>
        </w:rPr>
        <w:t>, thus restricting public access from dusk to dawn.</w:t>
      </w:r>
    </w:p>
    <w:p w:rsidR="001468AE" w:rsidRPr="00345602" w:rsidRDefault="001468AE" w:rsidP="001468AE">
      <w:pPr>
        <w:widowControl w:val="0"/>
        <w:tabs>
          <w:tab w:val="left" w:pos="-1440"/>
          <w:tab w:val="left" w:pos="1170"/>
          <w:tab w:val="left" w:pos="1710"/>
        </w:tabs>
        <w:autoSpaceDE w:val="0"/>
        <w:autoSpaceDN w:val="0"/>
        <w:adjustRightInd w:val="0"/>
        <w:jc w:val="both"/>
        <w:rPr>
          <w:bCs/>
          <w:i/>
          <w:szCs w:val="24"/>
          <w:highlight w:val="yellow"/>
        </w:rPr>
      </w:pPr>
    </w:p>
    <w:p w:rsidR="001F15EF" w:rsidRPr="003C687A" w:rsidRDefault="003C687A" w:rsidP="001468AE">
      <w:pPr>
        <w:widowControl w:val="0"/>
        <w:tabs>
          <w:tab w:val="left" w:pos="-1440"/>
          <w:tab w:val="left" w:pos="1170"/>
        </w:tabs>
        <w:autoSpaceDE w:val="0"/>
        <w:autoSpaceDN w:val="0"/>
        <w:adjustRightInd w:val="0"/>
        <w:jc w:val="both"/>
        <w:rPr>
          <w:i/>
          <w:szCs w:val="24"/>
        </w:rPr>
      </w:pPr>
      <w:r w:rsidRPr="003C687A">
        <w:rPr>
          <w:bCs/>
          <w:i/>
          <w:szCs w:val="24"/>
        </w:rPr>
        <w:t xml:space="preserve"> </w:t>
      </w:r>
    </w:p>
    <w:sectPr w:rsidR="001F15EF" w:rsidRPr="003C6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D6"/>
    <w:rsid w:val="00023DF1"/>
    <w:rsid w:val="00023EBA"/>
    <w:rsid w:val="00054CD6"/>
    <w:rsid w:val="00087E66"/>
    <w:rsid w:val="00096273"/>
    <w:rsid w:val="00103A98"/>
    <w:rsid w:val="0013383F"/>
    <w:rsid w:val="001468AE"/>
    <w:rsid w:val="001A1904"/>
    <w:rsid w:val="001A321C"/>
    <w:rsid w:val="001D7B67"/>
    <w:rsid w:val="001F15EF"/>
    <w:rsid w:val="00213C65"/>
    <w:rsid w:val="002E11F2"/>
    <w:rsid w:val="00313C16"/>
    <w:rsid w:val="00315E6F"/>
    <w:rsid w:val="00322B44"/>
    <w:rsid w:val="00335386"/>
    <w:rsid w:val="00345602"/>
    <w:rsid w:val="00353339"/>
    <w:rsid w:val="00367A73"/>
    <w:rsid w:val="003C60A0"/>
    <w:rsid w:val="003C687A"/>
    <w:rsid w:val="003F1C2B"/>
    <w:rsid w:val="004970ED"/>
    <w:rsid w:val="005021F3"/>
    <w:rsid w:val="00541676"/>
    <w:rsid w:val="00554BA5"/>
    <w:rsid w:val="005566C6"/>
    <w:rsid w:val="005C0CBA"/>
    <w:rsid w:val="0061032B"/>
    <w:rsid w:val="0061471B"/>
    <w:rsid w:val="00632EDD"/>
    <w:rsid w:val="00654251"/>
    <w:rsid w:val="00682CE1"/>
    <w:rsid w:val="006A222D"/>
    <w:rsid w:val="006D7EFE"/>
    <w:rsid w:val="0070646D"/>
    <w:rsid w:val="00763494"/>
    <w:rsid w:val="00785B53"/>
    <w:rsid w:val="00801390"/>
    <w:rsid w:val="0085248B"/>
    <w:rsid w:val="008702EC"/>
    <w:rsid w:val="00892A24"/>
    <w:rsid w:val="0089560D"/>
    <w:rsid w:val="008A1FF7"/>
    <w:rsid w:val="00900719"/>
    <w:rsid w:val="00913F17"/>
    <w:rsid w:val="00932DC5"/>
    <w:rsid w:val="00936A12"/>
    <w:rsid w:val="009779E9"/>
    <w:rsid w:val="0099615E"/>
    <w:rsid w:val="00A417D3"/>
    <w:rsid w:val="00B61CE2"/>
    <w:rsid w:val="00B864A2"/>
    <w:rsid w:val="00C33274"/>
    <w:rsid w:val="00CB0EEE"/>
    <w:rsid w:val="00CB34B4"/>
    <w:rsid w:val="00CE2F47"/>
    <w:rsid w:val="00D21D3F"/>
    <w:rsid w:val="00D31D14"/>
    <w:rsid w:val="00D91229"/>
    <w:rsid w:val="00DA65FE"/>
    <w:rsid w:val="00DC02F7"/>
    <w:rsid w:val="00DE4412"/>
    <w:rsid w:val="00E47AF7"/>
    <w:rsid w:val="00EC233A"/>
    <w:rsid w:val="00ED39C2"/>
    <w:rsid w:val="00F35B44"/>
    <w:rsid w:val="00F464A5"/>
    <w:rsid w:val="00F57AAC"/>
    <w:rsid w:val="00F66759"/>
    <w:rsid w:val="00FA2E36"/>
    <w:rsid w:val="00FB0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D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54CD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D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54CD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green@carson.org" TargetMode="External"/><Relationship Id="rId13" Type="http://schemas.openxmlformats.org/officeDocument/2006/relationships/hyperlink" Target="mailto:hferris@carson.org" TargetMode="External"/><Relationship Id="rId3" Type="http://schemas.openxmlformats.org/officeDocument/2006/relationships/settings" Target="settings.xml"/><Relationship Id="rId7" Type="http://schemas.openxmlformats.org/officeDocument/2006/relationships/hyperlink" Target="mailto:hsullivan@carson.org" TargetMode="External"/><Relationship Id="rId12" Type="http://schemas.openxmlformats.org/officeDocument/2006/relationships/hyperlink" Target="mailto:kgreen@carson.org"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hsullivan@carson.org" TargetMode="External"/><Relationship Id="rId11" Type="http://schemas.openxmlformats.org/officeDocument/2006/relationships/hyperlink" Target="mailto:hsullivan@carson.org" TargetMode="External"/><Relationship Id="rId5" Type="http://schemas.openxmlformats.org/officeDocument/2006/relationships/hyperlink" Target="mailto:hsullivan@carson.org" TargetMode="External"/><Relationship Id="rId15" Type="http://schemas.openxmlformats.org/officeDocument/2006/relationships/hyperlink" Target="mailto:hsullivan@carson.org" TargetMode="External"/><Relationship Id="rId10" Type="http://schemas.openxmlformats.org/officeDocument/2006/relationships/hyperlink" Target="mailto:hsullivan@carson.org" TargetMode="External"/><Relationship Id="rId4" Type="http://schemas.openxmlformats.org/officeDocument/2006/relationships/webSettings" Target="webSettings.xml"/><Relationship Id="rId9" Type="http://schemas.openxmlformats.org/officeDocument/2006/relationships/hyperlink" Target="mailto:hferris@carson.org" TargetMode="External"/><Relationship Id="rId14" Type="http://schemas.openxmlformats.org/officeDocument/2006/relationships/hyperlink" Target="mailto:hsullivan@car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City of Carson City</Company>
  <LinksUpToDate>false</LinksUpToDate>
  <CharactersWithSpaces>11333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Krysten Haemel</dc:creator>
  <cp:lastModifiedBy>Shelby Johnston</cp:lastModifiedBy>
  <cp:revision>37</cp:revision>
  <cp:lastPrinted>2018-11-26T23:56:00Z</cp:lastPrinted>
  <dcterms:created xsi:type="dcterms:W3CDTF">2018-10-01T15:23:00Z</dcterms:created>
  <dcterms:modified xsi:type="dcterms:W3CDTF">2019-05-09T23:02:00Z</dcterms:modified>
</cp:coreProperties>
</file>